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9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9A79BA" w:rsidTr="009A79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A" w:rsidRDefault="00D676B2" w:rsidP="009A79BA">
            <w:pPr>
              <w:rPr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A" w:rsidRDefault="00D676B2" w:rsidP="009A79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9</w:t>
            </w:r>
            <w:r w:rsidR="009A79BA">
              <w:rPr>
                <w:b/>
                <w:color w:val="000000"/>
              </w:rPr>
              <w:t xml:space="preserve">: Historical Vernacular </w:t>
            </w:r>
          </w:p>
        </w:tc>
      </w:tr>
      <w:tr w:rsidR="009A79BA" w:rsidTr="009A79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9BA" w:rsidRDefault="009A79BA" w:rsidP="009A79B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A" w:rsidRDefault="009A79BA" w:rsidP="009A79BA">
            <w:pPr>
              <w:rPr>
                <w:b/>
                <w:color w:val="000000"/>
              </w:rPr>
            </w:pPr>
          </w:p>
        </w:tc>
      </w:tr>
      <w:tr w:rsidR="009A79BA" w:rsidTr="009A79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A" w:rsidRDefault="009A79BA" w:rsidP="009A79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9A79BA" w:rsidRDefault="009A79BA" w:rsidP="00B2298C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B2298C">
              <w:rPr>
                <w:b/>
                <w:color w:val="000000"/>
              </w:rPr>
              <w:t xml:space="preserve">obtain a working usage of the terms we’ll use throughout history. SWBAT </w:t>
            </w:r>
            <w:r>
              <w:rPr>
                <w:b/>
                <w:color w:val="000000"/>
              </w:rPr>
              <w:t>create</w:t>
            </w:r>
            <w:r w:rsidR="00B2298C">
              <w:rPr>
                <w:b/>
                <w:color w:val="000000"/>
              </w:rPr>
              <w:t xml:space="preserve"> either</w:t>
            </w:r>
            <w:r>
              <w:rPr>
                <w:b/>
                <w:color w:val="000000"/>
              </w:rPr>
              <w:t xml:space="preserve"> Frayer Squares </w:t>
            </w:r>
            <w:r w:rsidR="00B2298C">
              <w:rPr>
                <w:b/>
                <w:color w:val="000000"/>
              </w:rPr>
              <w:t>or a visual i</w:t>
            </w:r>
            <w:r>
              <w:rPr>
                <w:b/>
                <w:color w:val="000000"/>
              </w:rPr>
              <w:t xml:space="preserve">n order to obtain a common historical vernacular.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A" w:rsidRDefault="00B2298C" w:rsidP="009A79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9A79BA">
              <w:rPr>
                <w:b/>
                <w:color w:val="000000"/>
              </w:rPr>
              <w:t>CE/CCS</w:t>
            </w:r>
          </w:p>
          <w:p w:rsidR="009A79BA" w:rsidRDefault="009A79BA" w:rsidP="009A79BA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Topic: </w:t>
            </w:r>
            <w:r>
              <w:rPr>
                <w:b/>
                <w:bCs/>
                <w:i/>
                <w:color w:val="000000"/>
                <w:sz w:val="16"/>
                <w:szCs w:val="16"/>
              </w:rPr>
              <w:t>WHG F2: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Systems of Human Organizations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Use the examples listed below to explain the basic features and differences between hunter-gatherer societies, pastoral nomads, civilizations, and empires, focusing upon the differences in their political, economic and social systems, and their changing interactions with the environment. 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Changes brought on by the Agricultural Revolution, including the environmental impact of settlements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TWO ancient river civilizations, such as those that formed around the Nile, Indus, Tigris-Euphrates, or Yangtze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Classical China or India (Han China or Gupta empires)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Classical Mediterranean (Greece and Rome)</w:t>
            </w:r>
          </w:p>
          <w:p w:rsidR="009A79BA" w:rsidRDefault="009A79BA" w:rsidP="009A79BA">
            <w:pPr>
              <w:rPr>
                <w:color w:val="000000"/>
              </w:rPr>
            </w:pPr>
          </w:p>
        </w:tc>
      </w:tr>
      <w:tr w:rsidR="009A79BA" w:rsidTr="009A79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9BA" w:rsidRDefault="009A79BA" w:rsidP="009A79B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9BA" w:rsidRDefault="009A79BA" w:rsidP="009A79BA">
            <w:pPr>
              <w:jc w:val="center"/>
              <w:rPr>
                <w:color w:val="000000"/>
              </w:rPr>
            </w:pPr>
          </w:p>
        </w:tc>
      </w:tr>
      <w:tr w:rsidR="009A79BA" w:rsidTr="009A79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A" w:rsidRDefault="009A79BA" w:rsidP="009A79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9A79BA" w:rsidRDefault="009A79BA" w:rsidP="009A79BA">
            <w:pPr>
              <w:rPr>
                <w:b/>
                <w:color w:val="000000"/>
              </w:rPr>
            </w:pPr>
          </w:p>
          <w:p w:rsidR="009A79BA" w:rsidRDefault="009A79BA" w:rsidP="009A79BA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Worksheet containing Frayer Squares</w:t>
            </w:r>
          </w:p>
          <w:p w:rsidR="009A79BA" w:rsidRDefault="00B2298C" w:rsidP="009A79BA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Paper</w:t>
            </w:r>
          </w:p>
          <w:p w:rsidR="00B2298C" w:rsidRPr="009A79BA" w:rsidRDefault="00B2298C" w:rsidP="009A79BA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PowerPoint from Moodle page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A" w:rsidRDefault="009A79BA" w:rsidP="009A79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9A79BA" w:rsidRPr="009A79BA" w:rsidRDefault="009A79BA" w:rsidP="009A79BA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9A79BA">
              <w:rPr>
                <w:b/>
                <w:color w:val="000000"/>
              </w:rPr>
              <w:t xml:space="preserve"> N/H Board</w:t>
            </w:r>
          </w:p>
          <w:p w:rsidR="00B2298C" w:rsidRPr="00B2298C" w:rsidRDefault="009A79BA" w:rsidP="00B2298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I will put three columns on the board for archeology, anthropology and history and have students fill in what each field is like.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 will hand out Frayer Squares </w:t>
            </w:r>
            <w:r w:rsidR="00B2298C">
              <w:rPr>
                <w:b/>
                <w:color w:val="000000"/>
              </w:rPr>
              <w:t xml:space="preserve">or visual paper </w:t>
            </w:r>
            <w:r>
              <w:rPr>
                <w:b/>
                <w:color w:val="000000"/>
              </w:rPr>
              <w:t xml:space="preserve">containing the historical vernacular they will be using throughout the class. 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 will provide for them the definition in the upper left. 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 will then pair students up and have them think and fill in the other three portions. 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 will take a formative quiz as a re-cap. </w:t>
            </w:r>
          </w:p>
        </w:tc>
      </w:tr>
      <w:tr w:rsidR="009A79BA" w:rsidTr="009A79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9BA" w:rsidRDefault="009A79BA" w:rsidP="009A79BA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9BA" w:rsidRDefault="009A79BA" w:rsidP="009A79BA">
            <w:pPr>
              <w:jc w:val="center"/>
            </w:pPr>
          </w:p>
        </w:tc>
      </w:tr>
      <w:tr w:rsidR="009A79BA" w:rsidTr="009A79B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9BA" w:rsidRDefault="009A79BA" w:rsidP="009A79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9A79BA" w:rsidTr="009A79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79BA" w:rsidRDefault="009A79BA" w:rsidP="009A79BA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79BA" w:rsidRDefault="009A79BA" w:rsidP="009A79BA">
            <w:r>
              <w:t>__X__    Summarizing &amp; Note taking</w:t>
            </w:r>
          </w:p>
        </w:tc>
      </w:tr>
      <w:tr w:rsidR="009A79BA" w:rsidTr="009A79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79BA" w:rsidRDefault="009A79BA" w:rsidP="009A79BA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79BA" w:rsidRDefault="009A79BA" w:rsidP="009A79BA">
            <w:r>
              <w:t xml:space="preserve">__X__    Cooperative Learning (paired) </w:t>
            </w:r>
          </w:p>
        </w:tc>
      </w:tr>
      <w:tr w:rsidR="009A79BA" w:rsidTr="009A79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79BA" w:rsidRDefault="009A79BA" w:rsidP="009A79BA">
            <w:r>
              <w:t>__X__    Teacher Demo (How to do a Frayer Square)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79BA" w:rsidRDefault="009A79BA" w:rsidP="009A79BA">
            <w:r>
              <w:t>____    Identifying Similarities &amp; Differences</w:t>
            </w:r>
          </w:p>
        </w:tc>
      </w:tr>
      <w:tr w:rsidR="009A79BA" w:rsidTr="009A79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79BA" w:rsidRDefault="009A79BA" w:rsidP="009A79BA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79BA" w:rsidRDefault="009A79BA" w:rsidP="009A79BA">
            <w:r>
              <w:t>____    Nonlinguistic Representations</w:t>
            </w:r>
          </w:p>
        </w:tc>
      </w:tr>
      <w:tr w:rsidR="009A79BA" w:rsidTr="009A79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79BA" w:rsidRDefault="009A79BA" w:rsidP="009A79BA">
            <w:r>
              <w:t xml:space="preserve">__X__    Graphic Organizer (Frayer Squares) 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79BA" w:rsidRDefault="009A79BA" w:rsidP="009A79BA">
            <w:r>
              <w:t>____    Setting Objectives</w:t>
            </w:r>
          </w:p>
        </w:tc>
      </w:tr>
      <w:tr w:rsidR="009A79BA" w:rsidTr="009A79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79BA" w:rsidRDefault="009A79BA" w:rsidP="009A79BA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79BA" w:rsidRDefault="009A79BA" w:rsidP="009A79BA">
            <w:r>
              <w:t>____    Generating &amp; Testing Hypotheses</w:t>
            </w:r>
          </w:p>
        </w:tc>
      </w:tr>
      <w:tr w:rsidR="009A79BA" w:rsidTr="009A79B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79BA" w:rsidRDefault="009A79BA" w:rsidP="009A79BA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BA" w:rsidRDefault="009A79BA" w:rsidP="009A79BA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9A79BA" w:rsidTr="009A79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9BA" w:rsidRDefault="009A79BA" w:rsidP="009A79BA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9BA" w:rsidRDefault="009A79BA" w:rsidP="009A79BA"/>
        </w:tc>
      </w:tr>
      <w:tr w:rsidR="009A79BA" w:rsidTr="009A79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BA" w:rsidRDefault="009A79BA" w:rsidP="009A79BA">
            <w:pPr>
              <w:rPr>
                <w:b/>
              </w:rPr>
            </w:pPr>
            <w:r>
              <w:rPr>
                <w:b/>
              </w:rPr>
              <w:t>Assessment: These will</w:t>
            </w:r>
            <w:r w:rsidR="00B2298C">
              <w:rPr>
                <w:b/>
              </w:rPr>
              <w:t xml:space="preserve"> be assessed on the next exam. Students will also receive a grade for completing either Frayer Squares or visual. </w:t>
            </w:r>
            <w:bookmarkStart w:id="0" w:name="_GoBack"/>
            <w:bookmarkEnd w:id="0"/>
          </w:p>
          <w:p w:rsidR="009A79BA" w:rsidRDefault="009A79BA" w:rsidP="009A79BA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A" w:rsidRDefault="009A79BA" w:rsidP="009A79B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9A79BA" w:rsidRDefault="009A79BA" w:rsidP="009A79BA">
      <w:pPr>
        <w:jc w:val="center"/>
      </w:pPr>
    </w:p>
    <w:p w:rsidR="008D7953" w:rsidRDefault="008D7953"/>
    <w:sectPr w:rsidR="008D7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51D03"/>
    <w:multiLevelType w:val="hybridMultilevel"/>
    <w:tmpl w:val="87901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BA"/>
    <w:rsid w:val="008D7953"/>
    <w:rsid w:val="009A79BA"/>
    <w:rsid w:val="00B2298C"/>
    <w:rsid w:val="00D6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04CA2-E59F-49F9-B565-5E45682F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9B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2017-09-18T11:05:00Z</dcterms:created>
  <dcterms:modified xsi:type="dcterms:W3CDTF">2017-09-18T11:05:00Z</dcterms:modified>
</cp:coreProperties>
</file>