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616"/>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1734A3" w:rsidRPr="00441613" w14:paraId="045F43C6" w14:textId="77777777" w:rsidTr="001734A3">
        <w:tc>
          <w:tcPr>
            <w:tcW w:w="5868" w:type="dxa"/>
            <w:tcBorders>
              <w:bottom w:val="single" w:sz="4" w:space="0" w:color="auto"/>
            </w:tcBorders>
            <w:shd w:val="clear" w:color="auto" w:fill="auto"/>
          </w:tcPr>
          <w:p w14:paraId="51C2ECB2" w14:textId="77777777" w:rsidR="001734A3" w:rsidRPr="00441613" w:rsidRDefault="006D0984" w:rsidP="00B3595B">
            <w:pPr>
              <w:spacing w:after="0" w:line="240" w:lineRule="auto"/>
              <w:rPr>
                <w:rFonts w:ascii="Arial" w:eastAsia="Times New Roman" w:hAnsi="Arial" w:cs="Arial"/>
                <w:b/>
                <w:color w:val="000000"/>
                <w:sz w:val="18"/>
                <w:szCs w:val="18"/>
              </w:rPr>
            </w:pPr>
            <w:r w:rsidRPr="00441613">
              <w:rPr>
                <w:rFonts w:ascii="Arial" w:eastAsia="Times New Roman" w:hAnsi="Arial" w:cs="Arial"/>
                <w:b/>
                <w:color w:val="000000"/>
                <w:sz w:val="18"/>
                <w:szCs w:val="18"/>
              </w:rPr>
              <w:t xml:space="preserve">Class/Subject: Philosophy </w:t>
            </w:r>
          </w:p>
        </w:tc>
        <w:tc>
          <w:tcPr>
            <w:tcW w:w="5868" w:type="dxa"/>
            <w:tcBorders>
              <w:bottom w:val="single" w:sz="4" w:space="0" w:color="auto"/>
            </w:tcBorders>
            <w:shd w:val="clear" w:color="auto" w:fill="auto"/>
          </w:tcPr>
          <w:p w14:paraId="3DFF40A1" w14:textId="5537BA14" w:rsidR="001734A3" w:rsidRPr="00441613" w:rsidRDefault="00E227C4" w:rsidP="001734A3">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Lesson 37</w:t>
            </w:r>
            <w:r w:rsidR="00390311">
              <w:rPr>
                <w:rFonts w:ascii="Arial" w:eastAsia="Times New Roman" w:hAnsi="Arial" w:cs="Arial"/>
                <w:b/>
                <w:color w:val="000000"/>
                <w:sz w:val="18"/>
                <w:szCs w:val="18"/>
              </w:rPr>
              <w:t xml:space="preserve">: </w:t>
            </w:r>
            <w:r w:rsidR="00453D24">
              <w:rPr>
                <w:rFonts w:ascii="Arial" w:eastAsia="Times New Roman" w:hAnsi="Arial" w:cs="Arial"/>
                <w:b/>
                <w:color w:val="000000"/>
                <w:sz w:val="18"/>
                <w:szCs w:val="18"/>
              </w:rPr>
              <w:t xml:space="preserve">“Three </w:t>
            </w:r>
            <w:r>
              <w:rPr>
                <w:rFonts w:ascii="Arial" w:eastAsia="Times New Roman" w:hAnsi="Arial" w:cs="Arial"/>
                <w:b/>
                <w:color w:val="000000"/>
                <w:sz w:val="18"/>
                <w:szCs w:val="18"/>
              </w:rPr>
              <w:t xml:space="preserve">Logic </w:t>
            </w:r>
            <w:bookmarkStart w:id="0" w:name="_GoBack"/>
            <w:bookmarkEnd w:id="0"/>
            <w:r w:rsidR="00453D24">
              <w:rPr>
                <w:rFonts w:ascii="Arial" w:eastAsia="Times New Roman" w:hAnsi="Arial" w:cs="Arial"/>
                <w:b/>
                <w:color w:val="000000"/>
                <w:sz w:val="18"/>
                <w:szCs w:val="18"/>
              </w:rPr>
              <w:t>Paradoxes</w:t>
            </w:r>
            <w:r w:rsidR="00B3231B" w:rsidRPr="00441613">
              <w:rPr>
                <w:rFonts w:ascii="Arial" w:eastAsia="Times New Roman" w:hAnsi="Arial" w:cs="Arial"/>
                <w:b/>
                <w:color w:val="000000"/>
                <w:sz w:val="18"/>
                <w:szCs w:val="18"/>
              </w:rPr>
              <w:t xml:space="preserve">” </w:t>
            </w:r>
          </w:p>
        </w:tc>
      </w:tr>
      <w:tr w:rsidR="001734A3" w:rsidRPr="00441613" w14:paraId="746678C9" w14:textId="77777777" w:rsidTr="001734A3">
        <w:tc>
          <w:tcPr>
            <w:tcW w:w="5868" w:type="dxa"/>
            <w:tcBorders>
              <w:top w:val="single" w:sz="4" w:space="0" w:color="auto"/>
              <w:left w:val="nil"/>
              <w:bottom w:val="single" w:sz="4" w:space="0" w:color="auto"/>
              <w:right w:val="single" w:sz="4" w:space="0" w:color="auto"/>
            </w:tcBorders>
            <w:shd w:val="clear" w:color="auto" w:fill="auto"/>
          </w:tcPr>
          <w:p w14:paraId="55B7A9E4" w14:textId="77777777" w:rsidR="001734A3" w:rsidRPr="00441613" w:rsidRDefault="001734A3" w:rsidP="001734A3">
            <w:pPr>
              <w:spacing w:after="0" w:line="240" w:lineRule="auto"/>
              <w:jc w:val="center"/>
              <w:rPr>
                <w:rFonts w:ascii="Arial" w:eastAsia="Times New Roman" w:hAnsi="Arial" w:cs="Arial"/>
                <w:color w:val="000000"/>
                <w:sz w:val="18"/>
                <w:szCs w:val="18"/>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01FD7B0E" w14:textId="77777777" w:rsidR="001734A3" w:rsidRPr="00441613" w:rsidRDefault="001734A3" w:rsidP="001734A3">
            <w:pPr>
              <w:spacing w:after="0" w:line="240" w:lineRule="auto"/>
              <w:rPr>
                <w:rFonts w:ascii="Arial" w:eastAsia="Times New Roman" w:hAnsi="Arial" w:cs="Arial"/>
                <w:b/>
                <w:color w:val="000000"/>
                <w:sz w:val="18"/>
                <w:szCs w:val="18"/>
              </w:rPr>
            </w:pPr>
          </w:p>
        </w:tc>
      </w:tr>
      <w:tr w:rsidR="001734A3" w:rsidRPr="00441613" w14:paraId="6C9C5BC4" w14:textId="77777777" w:rsidTr="001734A3">
        <w:tc>
          <w:tcPr>
            <w:tcW w:w="5868" w:type="dxa"/>
            <w:tcBorders>
              <w:top w:val="single" w:sz="4" w:space="0" w:color="auto"/>
              <w:bottom w:val="single" w:sz="4" w:space="0" w:color="auto"/>
            </w:tcBorders>
            <w:shd w:val="clear" w:color="auto" w:fill="auto"/>
          </w:tcPr>
          <w:p w14:paraId="1A34B9C6" w14:textId="77777777" w:rsidR="001734A3" w:rsidRPr="00441613" w:rsidRDefault="001734A3" w:rsidP="001734A3">
            <w:pPr>
              <w:spacing w:after="0" w:line="240" w:lineRule="auto"/>
              <w:rPr>
                <w:rFonts w:ascii="Arial" w:eastAsia="Times New Roman" w:hAnsi="Arial" w:cs="Arial"/>
                <w:b/>
                <w:color w:val="000000"/>
                <w:sz w:val="18"/>
                <w:szCs w:val="18"/>
              </w:rPr>
            </w:pPr>
            <w:r w:rsidRPr="00441613">
              <w:rPr>
                <w:rFonts w:ascii="Arial" w:eastAsia="Times New Roman" w:hAnsi="Arial" w:cs="Arial"/>
                <w:b/>
                <w:color w:val="000000"/>
                <w:sz w:val="18"/>
                <w:szCs w:val="18"/>
              </w:rPr>
              <w:t>Objective(s)</w:t>
            </w:r>
            <w:r w:rsidR="00B3231B" w:rsidRPr="00441613">
              <w:rPr>
                <w:rFonts w:ascii="Arial" w:eastAsia="Times New Roman" w:hAnsi="Arial" w:cs="Arial"/>
                <w:b/>
                <w:color w:val="000000"/>
                <w:sz w:val="18"/>
                <w:szCs w:val="18"/>
              </w:rPr>
              <w:t xml:space="preserve">: </w:t>
            </w:r>
          </w:p>
          <w:p w14:paraId="73C7A9FB" w14:textId="77777777" w:rsidR="00B3231B" w:rsidRPr="00441613" w:rsidRDefault="00B3231B" w:rsidP="001734A3">
            <w:pPr>
              <w:spacing w:after="0" w:line="240" w:lineRule="auto"/>
              <w:rPr>
                <w:rFonts w:ascii="Arial" w:eastAsia="Times New Roman" w:hAnsi="Arial" w:cs="Arial"/>
                <w:b/>
                <w:color w:val="000000"/>
                <w:sz w:val="18"/>
                <w:szCs w:val="18"/>
              </w:rPr>
            </w:pPr>
          </w:p>
          <w:p w14:paraId="4DD10635" w14:textId="77777777" w:rsidR="001734A3" w:rsidRPr="00441613" w:rsidRDefault="00453D24" w:rsidP="00813AFC">
            <w:pPr>
              <w:spacing w:after="0" w:line="240" w:lineRule="auto"/>
              <w:rPr>
                <w:rFonts w:ascii="Arial" w:eastAsia="Times New Roman" w:hAnsi="Arial" w:cs="Arial"/>
                <w:color w:val="000000"/>
                <w:sz w:val="18"/>
                <w:szCs w:val="18"/>
              </w:rPr>
            </w:pPr>
            <w:r>
              <w:rPr>
                <w:rFonts w:ascii="Arial" w:eastAsia="Times New Roman" w:hAnsi="Arial" w:cs="Arial"/>
                <w:b/>
                <w:color w:val="000000"/>
                <w:sz w:val="18"/>
                <w:szCs w:val="18"/>
              </w:rPr>
              <w:t xml:space="preserve">SWBAT create questions related to three paradoxes. SWBAT evaluate these questions and make connections to these paradoxes. </w:t>
            </w:r>
          </w:p>
        </w:tc>
        <w:tc>
          <w:tcPr>
            <w:tcW w:w="5868" w:type="dxa"/>
            <w:tcBorders>
              <w:top w:val="single" w:sz="4" w:space="0" w:color="auto"/>
              <w:bottom w:val="single" w:sz="4" w:space="0" w:color="auto"/>
            </w:tcBorders>
            <w:shd w:val="clear" w:color="auto" w:fill="auto"/>
          </w:tcPr>
          <w:p w14:paraId="66E7FB30" w14:textId="77777777" w:rsidR="00B3231B" w:rsidRPr="00B3595B" w:rsidRDefault="00890F8E" w:rsidP="006D0984">
            <w:pPr>
              <w:spacing w:after="0" w:line="240" w:lineRule="auto"/>
              <w:rPr>
                <w:rFonts w:ascii="Arial" w:eastAsia="Times New Roman" w:hAnsi="Arial" w:cs="Arial"/>
                <w:b/>
                <w:color w:val="000000"/>
                <w:sz w:val="40"/>
                <w:szCs w:val="40"/>
              </w:rPr>
            </w:pPr>
            <w:r>
              <w:rPr>
                <w:rFonts w:ascii="Arial" w:eastAsia="Times New Roman" w:hAnsi="Arial" w:cs="Arial"/>
                <w:b/>
                <w:color w:val="000000"/>
                <w:sz w:val="18"/>
                <w:szCs w:val="18"/>
              </w:rPr>
              <w:t xml:space="preserve"> </w:t>
            </w:r>
            <w:r w:rsidR="00B3595B">
              <w:t xml:space="preserve"> </w:t>
            </w:r>
            <w:r w:rsidR="00B3595B" w:rsidRPr="00B3595B">
              <w:rPr>
                <w:rFonts w:ascii="Arial" w:eastAsia="Times New Roman" w:hAnsi="Arial" w:cs="Arial"/>
                <w:b/>
                <w:color w:val="000000"/>
                <w:sz w:val="40"/>
                <w:szCs w:val="40"/>
              </w:rPr>
              <w:t>Unit- “LOGIC”</w:t>
            </w:r>
          </w:p>
        </w:tc>
      </w:tr>
      <w:tr w:rsidR="001734A3" w:rsidRPr="00441613" w14:paraId="2189C17F" w14:textId="77777777" w:rsidTr="001734A3">
        <w:tc>
          <w:tcPr>
            <w:tcW w:w="5868" w:type="dxa"/>
            <w:tcBorders>
              <w:top w:val="single" w:sz="4" w:space="0" w:color="auto"/>
              <w:left w:val="nil"/>
              <w:bottom w:val="single" w:sz="4" w:space="0" w:color="auto"/>
              <w:right w:val="nil"/>
            </w:tcBorders>
            <w:shd w:val="clear" w:color="auto" w:fill="auto"/>
          </w:tcPr>
          <w:p w14:paraId="45796DA8" w14:textId="77777777" w:rsidR="001734A3" w:rsidRPr="00441613" w:rsidRDefault="001734A3" w:rsidP="001734A3">
            <w:pPr>
              <w:spacing w:after="0" w:line="240" w:lineRule="auto"/>
              <w:jc w:val="center"/>
              <w:rPr>
                <w:rFonts w:ascii="Arial" w:eastAsia="Times New Roman" w:hAnsi="Arial" w:cs="Arial"/>
                <w:color w:val="000000"/>
                <w:sz w:val="18"/>
                <w:szCs w:val="18"/>
              </w:rPr>
            </w:pPr>
          </w:p>
        </w:tc>
        <w:tc>
          <w:tcPr>
            <w:tcW w:w="5868" w:type="dxa"/>
            <w:tcBorders>
              <w:top w:val="single" w:sz="4" w:space="0" w:color="auto"/>
              <w:left w:val="nil"/>
              <w:bottom w:val="single" w:sz="4" w:space="0" w:color="auto"/>
              <w:right w:val="nil"/>
            </w:tcBorders>
            <w:shd w:val="clear" w:color="auto" w:fill="auto"/>
          </w:tcPr>
          <w:p w14:paraId="5E709ED2" w14:textId="77777777" w:rsidR="001734A3" w:rsidRPr="00441613" w:rsidRDefault="001734A3" w:rsidP="001734A3">
            <w:pPr>
              <w:spacing w:after="0" w:line="240" w:lineRule="auto"/>
              <w:jc w:val="center"/>
              <w:rPr>
                <w:rFonts w:ascii="Arial" w:eastAsia="Times New Roman" w:hAnsi="Arial" w:cs="Arial"/>
                <w:color w:val="000000"/>
                <w:sz w:val="18"/>
                <w:szCs w:val="18"/>
              </w:rPr>
            </w:pPr>
          </w:p>
        </w:tc>
      </w:tr>
      <w:tr w:rsidR="001734A3" w:rsidRPr="00441613" w14:paraId="466B9BD5" w14:textId="77777777" w:rsidTr="001734A3">
        <w:tc>
          <w:tcPr>
            <w:tcW w:w="5868" w:type="dxa"/>
            <w:tcBorders>
              <w:top w:val="single" w:sz="4" w:space="0" w:color="auto"/>
              <w:bottom w:val="single" w:sz="4" w:space="0" w:color="auto"/>
            </w:tcBorders>
            <w:shd w:val="clear" w:color="auto" w:fill="auto"/>
          </w:tcPr>
          <w:p w14:paraId="3CD0EB7F" w14:textId="77777777" w:rsidR="004326E1" w:rsidRDefault="006D0984" w:rsidP="00636372">
            <w:pPr>
              <w:spacing w:after="0" w:line="240" w:lineRule="auto"/>
              <w:rPr>
                <w:rFonts w:ascii="Arial" w:eastAsia="Times New Roman" w:hAnsi="Arial" w:cs="Arial"/>
                <w:b/>
                <w:color w:val="000000"/>
                <w:sz w:val="18"/>
                <w:szCs w:val="18"/>
              </w:rPr>
            </w:pPr>
            <w:r w:rsidRPr="00441613">
              <w:rPr>
                <w:rFonts w:ascii="Arial" w:eastAsia="Times New Roman" w:hAnsi="Arial" w:cs="Arial"/>
                <w:b/>
                <w:color w:val="000000"/>
                <w:sz w:val="18"/>
                <w:szCs w:val="18"/>
              </w:rPr>
              <w:t>Philosophical Quote</w:t>
            </w:r>
            <w:r w:rsidR="00390311">
              <w:rPr>
                <w:rFonts w:ascii="Arial" w:eastAsia="Times New Roman" w:hAnsi="Arial" w:cs="Arial"/>
                <w:b/>
                <w:color w:val="000000"/>
                <w:sz w:val="18"/>
                <w:szCs w:val="18"/>
              </w:rPr>
              <w:t>s</w:t>
            </w:r>
            <w:r w:rsidR="004326E1">
              <w:rPr>
                <w:rFonts w:ascii="Arial" w:eastAsia="Times New Roman" w:hAnsi="Arial" w:cs="Arial"/>
                <w:b/>
                <w:color w:val="000000"/>
                <w:sz w:val="18"/>
                <w:szCs w:val="18"/>
              </w:rPr>
              <w:t xml:space="preserve"> of the Day: </w:t>
            </w:r>
          </w:p>
          <w:p w14:paraId="35E7301E" w14:textId="77777777" w:rsidR="004326E1" w:rsidRDefault="004326E1" w:rsidP="00636372">
            <w:pPr>
              <w:spacing w:after="0" w:line="240" w:lineRule="auto"/>
              <w:rPr>
                <w:rFonts w:ascii="Arial" w:eastAsia="Times New Roman" w:hAnsi="Arial" w:cs="Arial"/>
                <w:b/>
                <w:color w:val="000000"/>
                <w:sz w:val="18"/>
                <w:szCs w:val="18"/>
              </w:rPr>
            </w:pPr>
          </w:p>
          <w:p w14:paraId="012DC598" w14:textId="77777777" w:rsidR="00B3595B" w:rsidRPr="00B3595B" w:rsidRDefault="004326E1" w:rsidP="004326E1">
            <w:pPr>
              <w:spacing w:after="0" w:line="240" w:lineRule="auto"/>
              <w:rPr>
                <w:rFonts w:ascii="Arial" w:eastAsia="Times New Roman" w:hAnsi="Arial" w:cs="Arial"/>
                <w:b/>
                <w:sz w:val="18"/>
                <w:szCs w:val="18"/>
                <w:lang w:val="en"/>
              </w:rPr>
            </w:pPr>
            <w:r>
              <w:rPr>
                <w:rFonts w:ascii="Arial" w:eastAsia="Times New Roman" w:hAnsi="Arial" w:cs="Arial"/>
                <w:b/>
                <w:sz w:val="18"/>
                <w:szCs w:val="18"/>
              </w:rPr>
              <w:t>“</w:t>
            </w:r>
            <w:hyperlink r:id="rId5" w:tooltip="view quote" w:history="1">
              <w:r w:rsidRPr="004326E1">
                <w:rPr>
                  <w:rStyle w:val="Hyperlink"/>
                  <w:rFonts w:ascii="Arial" w:eastAsia="Times New Roman" w:hAnsi="Arial" w:cs="Arial"/>
                  <w:b/>
                  <w:color w:val="auto"/>
                  <w:sz w:val="18"/>
                  <w:szCs w:val="18"/>
                  <w:u w:val="none"/>
                </w:rPr>
                <w:t>Philosophy is a battle against the bewitchment of our intelligence by means of language.</w:t>
              </w:r>
            </w:hyperlink>
            <w:r>
              <w:rPr>
                <w:rFonts w:ascii="Arial" w:eastAsia="Times New Roman" w:hAnsi="Arial" w:cs="Arial"/>
                <w:b/>
                <w:sz w:val="18"/>
                <w:szCs w:val="18"/>
                <w:lang w:val="en"/>
              </w:rPr>
              <w:t>”</w:t>
            </w:r>
          </w:p>
          <w:p w14:paraId="540211C3" w14:textId="77777777" w:rsidR="004326E1" w:rsidRPr="004326E1" w:rsidRDefault="004326E1" w:rsidP="004326E1">
            <w:pPr>
              <w:spacing w:after="0" w:line="240" w:lineRule="auto"/>
              <w:rPr>
                <w:rFonts w:ascii="Arial" w:eastAsia="Times New Roman" w:hAnsi="Arial" w:cs="Arial"/>
                <w:b/>
                <w:bCs/>
                <w:sz w:val="18"/>
                <w:szCs w:val="18"/>
              </w:rPr>
            </w:pPr>
            <w:r>
              <w:rPr>
                <w:rFonts w:ascii="Arial" w:eastAsia="Times New Roman" w:hAnsi="Arial" w:cs="Arial"/>
                <w:b/>
                <w:bCs/>
                <w:sz w:val="18"/>
                <w:szCs w:val="18"/>
              </w:rPr>
              <w:t>-</w:t>
            </w:r>
            <w:hyperlink r:id="rId6" w:tooltip="view quote" w:history="1">
              <w:r w:rsidRPr="004326E1">
                <w:rPr>
                  <w:rStyle w:val="Hyperlink"/>
                  <w:rFonts w:ascii="Arial" w:eastAsia="Times New Roman" w:hAnsi="Arial" w:cs="Arial"/>
                  <w:b/>
                  <w:bCs/>
                  <w:color w:val="auto"/>
                  <w:sz w:val="18"/>
                  <w:szCs w:val="18"/>
                  <w:u w:val="none"/>
                </w:rPr>
                <w:t>Ludwig Wittgenstein</w:t>
              </w:r>
            </w:hyperlink>
          </w:p>
          <w:p w14:paraId="6E7052DC" w14:textId="77777777" w:rsidR="001734A3" w:rsidRPr="00441613" w:rsidRDefault="001734A3" w:rsidP="00B3595B">
            <w:pPr>
              <w:spacing w:after="0" w:line="240" w:lineRule="auto"/>
              <w:rPr>
                <w:rFonts w:ascii="Arial" w:eastAsia="Times New Roman" w:hAnsi="Arial" w:cs="Arial"/>
                <w:b/>
                <w:color w:val="000000"/>
                <w:sz w:val="18"/>
                <w:szCs w:val="18"/>
              </w:rPr>
            </w:pPr>
          </w:p>
        </w:tc>
        <w:tc>
          <w:tcPr>
            <w:tcW w:w="5868" w:type="dxa"/>
            <w:tcBorders>
              <w:top w:val="single" w:sz="4" w:space="0" w:color="auto"/>
              <w:bottom w:val="single" w:sz="4" w:space="0" w:color="auto"/>
            </w:tcBorders>
            <w:shd w:val="clear" w:color="auto" w:fill="auto"/>
          </w:tcPr>
          <w:p w14:paraId="6627B23D" w14:textId="77777777" w:rsidR="001734A3" w:rsidRDefault="001B14AE" w:rsidP="001734A3">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Philosophical Video</w:t>
            </w:r>
            <w:r w:rsidR="006D0984" w:rsidRPr="00441613">
              <w:rPr>
                <w:rFonts w:ascii="Arial" w:eastAsia="Times New Roman" w:hAnsi="Arial" w:cs="Arial"/>
                <w:b/>
                <w:color w:val="000000"/>
                <w:sz w:val="18"/>
                <w:szCs w:val="18"/>
              </w:rPr>
              <w:t xml:space="preserve"> of the Day</w:t>
            </w:r>
            <w:r w:rsidR="001734A3" w:rsidRPr="00441613">
              <w:rPr>
                <w:rFonts w:ascii="Arial" w:eastAsia="Times New Roman" w:hAnsi="Arial" w:cs="Arial"/>
                <w:b/>
                <w:color w:val="000000"/>
                <w:sz w:val="18"/>
                <w:szCs w:val="18"/>
              </w:rPr>
              <w:t xml:space="preserve">: </w:t>
            </w:r>
          </w:p>
          <w:p w14:paraId="1BEDB2CB" w14:textId="77777777" w:rsidR="00D12249" w:rsidRDefault="00D12249" w:rsidP="001734A3">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 xml:space="preserve">Mr. Spock’s Logic: </w:t>
            </w:r>
            <w:r>
              <w:t xml:space="preserve"> </w:t>
            </w:r>
            <w:hyperlink r:id="rId7" w:history="1">
              <w:r w:rsidRPr="00155DBF">
                <w:rPr>
                  <w:rStyle w:val="Hyperlink"/>
                  <w:rFonts w:ascii="Arial" w:eastAsia="Times New Roman" w:hAnsi="Arial" w:cs="Arial"/>
                  <w:b/>
                  <w:sz w:val="18"/>
                  <w:szCs w:val="18"/>
                </w:rPr>
                <w:t>https://www.youtube.com/watch?v=5_APSczipvo</w:t>
              </w:r>
            </w:hyperlink>
          </w:p>
          <w:p w14:paraId="08F0C70D" w14:textId="77777777" w:rsidR="00D12249" w:rsidRDefault="00D12249" w:rsidP="001734A3">
            <w:pPr>
              <w:spacing w:after="0" w:line="240" w:lineRule="auto"/>
              <w:rPr>
                <w:rFonts w:ascii="Arial" w:eastAsia="Times New Roman" w:hAnsi="Arial" w:cs="Arial"/>
                <w:b/>
                <w:color w:val="000000"/>
                <w:sz w:val="18"/>
                <w:szCs w:val="18"/>
              </w:rPr>
            </w:pPr>
          </w:p>
          <w:p w14:paraId="18110522" w14:textId="77777777" w:rsidR="001B14AE" w:rsidRDefault="001B14AE" w:rsidP="001734A3">
            <w:pPr>
              <w:spacing w:after="0" w:line="240" w:lineRule="auto"/>
              <w:rPr>
                <w:rFonts w:ascii="Arial" w:eastAsia="Times New Roman" w:hAnsi="Arial" w:cs="Arial"/>
                <w:b/>
                <w:color w:val="000000"/>
                <w:sz w:val="18"/>
                <w:szCs w:val="18"/>
              </w:rPr>
            </w:pPr>
          </w:p>
          <w:p w14:paraId="5FFEA0CC" w14:textId="77777777" w:rsidR="0021743E" w:rsidRPr="0021743E" w:rsidRDefault="0021743E" w:rsidP="00AA79B8">
            <w:pPr>
              <w:spacing w:after="0" w:line="240" w:lineRule="auto"/>
              <w:rPr>
                <w:rFonts w:ascii="Arial" w:eastAsia="Times New Roman" w:hAnsi="Arial" w:cs="Arial"/>
                <w:b/>
                <w:i/>
                <w:color w:val="000000"/>
                <w:sz w:val="18"/>
                <w:szCs w:val="18"/>
              </w:rPr>
            </w:pPr>
          </w:p>
        </w:tc>
      </w:tr>
      <w:tr w:rsidR="001734A3" w:rsidRPr="00441613" w14:paraId="34183A55" w14:textId="77777777" w:rsidTr="001734A3">
        <w:tc>
          <w:tcPr>
            <w:tcW w:w="5868" w:type="dxa"/>
            <w:tcBorders>
              <w:top w:val="single" w:sz="4" w:space="0" w:color="auto"/>
              <w:left w:val="nil"/>
              <w:bottom w:val="single" w:sz="4" w:space="0" w:color="auto"/>
              <w:right w:val="nil"/>
            </w:tcBorders>
            <w:shd w:val="clear" w:color="auto" w:fill="auto"/>
          </w:tcPr>
          <w:p w14:paraId="29461F89" w14:textId="77777777" w:rsidR="001734A3" w:rsidRPr="00441613" w:rsidRDefault="001734A3" w:rsidP="001734A3">
            <w:pPr>
              <w:spacing w:after="0" w:line="240" w:lineRule="auto"/>
              <w:jc w:val="center"/>
              <w:rPr>
                <w:rFonts w:ascii="Arial" w:eastAsia="Times New Roman" w:hAnsi="Arial" w:cs="Arial"/>
                <w:sz w:val="18"/>
                <w:szCs w:val="18"/>
              </w:rPr>
            </w:pPr>
          </w:p>
        </w:tc>
        <w:tc>
          <w:tcPr>
            <w:tcW w:w="5868" w:type="dxa"/>
            <w:tcBorders>
              <w:top w:val="single" w:sz="4" w:space="0" w:color="auto"/>
              <w:left w:val="nil"/>
              <w:bottom w:val="single" w:sz="4" w:space="0" w:color="auto"/>
              <w:right w:val="nil"/>
            </w:tcBorders>
            <w:shd w:val="clear" w:color="auto" w:fill="auto"/>
          </w:tcPr>
          <w:p w14:paraId="0234867E" w14:textId="77777777" w:rsidR="001734A3" w:rsidRPr="00441613" w:rsidRDefault="001734A3" w:rsidP="001734A3">
            <w:pPr>
              <w:spacing w:after="0" w:line="240" w:lineRule="auto"/>
              <w:jc w:val="center"/>
              <w:rPr>
                <w:rFonts w:ascii="Arial" w:eastAsia="Times New Roman" w:hAnsi="Arial" w:cs="Arial"/>
                <w:sz w:val="18"/>
                <w:szCs w:val="18"/>
              </w:rPr>
            </w:pPr>
          </w:p>
        </w:tc>
      </w:tr>
      <w:tr w:rsidR="001734A3" w:rsidRPr="00441613" w14:paraId="508C7823" w14:textId="77777777" w:rsidTr="001734A3">
        <w:tc>
          <w:tcPr>
            <w:tcW w:w="11736" w:type="dxa"/>
            <w:gridSpan w:val="2"/>
            <w:tcBorders>
              <w:top w:val="single" w:sz="4" w:space="0" w:color="auto"/>
              <w:left w:val="single" w:sz="4" w:space="0" w:color="auto"/>
              <w:bottom w:val="nil"/>
              <w:right w:val="single" w:sz="4" w:space="0" w:color="auto"/>
            </w:tcBorders>
            <w:shd w:val="clear" w:color="auto" w:fill="auto"/>
          </w:tcPr>
          <w:p w14:paraId="2082AF51" w14:textId="77777777" w:rsidR="001734A3" w:rsidRPr="00441613" w:rsidRDefault="001734A3" w:rsidP="006D0984">
            <w:pPr>
              <w:spacing w:after="0" w:line="240" w:lineRule="auto"/>
              <w:rPr>
                <w:rFonts w:ascii="Arial" w:eastAsia="Times New Roman" w:hAnsi="Arial" w:cs="Arial"/>
                <w:b/>
                <w:sz w:val="18"/>
                <w:szCs w:val="18"/>
              </w:rPr>
            </w:pPr>
          </w:p>
        </w:tc>
      </w:tr>
      <w:tr w:rsidR="001734A3" w:rsidRPr="00441613" w14:paraId="56245ED6" w14:textId="77777777" w:rsidTr="001734A3">
        <w:tc>
          <w:tcPr>
            <w:tcW w:w="5868" w:type="dxa"/>
            <w:tcBorders>
              <w:top w:val="nil"/>
              <w:left w:val="single" w:sz="4" w:space="0" w:color="auto"/>
              <w:bottom w:val="nil"/>
              <w:right w:val="nil"/>
            </w:tcBorders>
            <w:shd w:val="clear" w:color="auto" w:fill="auto"/>
          </w:tcPr>
          <w:p w14:paraId="37E9BC05" w14:textId="77777777" w:rsidR="005F7299" w:rsidRPr="00441613" w:rsidRDefault="006D0984" w:rsidP="005F7299">
            <w:pPr>
              <w:spacing w:after="0" w:line="240" w:lineRule="auto"/>
              <w:rPr>
                <w:rFonts w:ascii="Arial" w:eastAsia="Times New Roman" w:hAnsi="Arial" w:cs="Arial"/>
                <w:b/>
                <w:sz w:val="18"/>
                <w:szCs w:val="18"/>
              </w:rPr>
            </w:pPr>
            <w:r w:rsidRPr="00441613">
              <w:rPr>
                <w:rFonts w:ascii="Arial" w:eastAsia="Times New Roman" w:hAnsi="Arial" w:cs="Arial"/>
                <w:b/>
                <w:sz w:val="18"/>
                <w:szCs w:val="18"/>
              </w:rPr>
              <w:t xml:space="preserve">Key Points of the Day: </w:t>
            </w:r>
          </w:p>
          <w:p w14:paraId="1CDED579" w14:textId="77777777" w:rsidR="005F7299" w:rsidRDefault="005F7299" w:rsidP="005F7299">
            <w:pPr>
              <w:spacing w:after="0" w:line="240" w:lineRule="auto"/>
              <w:rPr>
                <w:rFonts w:ascii="Arial" w:eastAsia="Times New Roman" w:hAnsi="Arial" w:cs="Arial"/>
                <w:b/>
                <w:sz w:val="18"/>
                <w:szCs w:val="18"/>
              </w:rPr>
            </w:pPr>
          </w:p>
          <w:p w14:paraId="2BB04BA4" w14:textId="77777777" w:rsidR="005F7299" w:rsidRDefault="00A66014" w:rsidP="007B4A1C">
            <w:pPr>
              <w:pStyle w:val="ListParagraph"/>
              <w:numPr>
                <w:ilvl w:val="0"/>
                <w:numId w:val="7"/>
              </w:numPr>
              <w:spacing w:line="240" w:lineRule="auto"/>
              <w:rPr>
                <w:rFonts w:ascii="Arial" w:eastAsia="Times New Roman" w:hAnsi="Arial" w:cs="Arial"/>
                <w:b/>
                <w:sz w:val="18"/>
                <w:szCs w:val="18"/>
              </w:rPr>
            </w:pPr>
            <w:r w:rsidRPr="00A66014">
              <w:rPr>
                <w:rFonts w:ascii="Arial" w:eastAsia="Times New Roman" w:hAnsi="Arial" w:cs="Arial"/>
                <w:b/>
                <w:sz w:val="18"/>
                <w:szCs w:val="18"/>
              </w:rPr>
              <w:t>The </w:t>
            </w:r>
            <w:r w:rsidRPr="00A66014">
              <w:rPr>
                <w:rFonts w:ascii="Arial" w:eastAsia="Times New Roman" w:hAnsi="Arial" w:cs="Arial"/>
                <w:b/>
                <w:bCs/>
                <w:sz w:val="18"/>
                <w:szCs w:val="18"/>
              </w:rPr>
              <w:t>prisoner's dilemma</w:t>
            </w:r>
            <w:r w:rsidRPr="00A66014">
              <w:rPr>
                <w:rFonts w:ascii="Arial" w:eastAsia="Times New Roman" w:hAnsi="Arial" w:cs="Arial"/>
                <w:b/>
                <w:sz w:val="18"/>
                <w:szCs w:val="18"/>
              </w:rPr>
              <w:t> is a canonical example of a game analyzed in game theory that shows why two purely "rational" individuals might not cooperate, even if it appears that it is in their best interests to do so.</w:t>
            </w:r>
          </w:p>
          <w:p w14:paraId="25528D66" w14:textId="77777777" w:rsidR="00A66014" w:rsidRDefault="00A66014" w:rsidP="00A66014">
            <w:pPr>
              <w:pStyle w:val="ListParagraph"/>
              <w:spacing w:line="240" w:lineRule="auto"/>
              <w:rPr>
                <w:rFonts w:ascii="Arial" w:eastAsia="Times New Roman" w:hAnsi="Arial" w:cs="Arial"/>
                <w:b/>
                <w:sz w:val="18"/>
                <w:szCs w:val="18"/>
              </w:rPr>
            </w:pPr>
          </w:p>
          <w:p w14:paraId="6B074C15" w14:textId="77777777" w:rsidR="00A66014" w:rsidRPr="00441613" w:rsidRDefault="00A66014" w:rsidP="00A66014">
            <w:pPr>
              <w:pStyle w:val="ListParagraph"/>
              <w:numPr>
                <w:ilvl w:val="0"/>
                <w:numId w:val="7"/>
              </w:numPr>
              <w:spacing w:line="240" w:lineRule="auto"/>
              <w:rPr>
                <w:rFonts w:ascii="Arial" w:eastAsia="Times New Roman" w:hAnsi="Arial" w:cs="Arial"/>
                <w:b/>
                <w:sz w:val="18"/>
                <w:szCs w:val="18"/>
              </w:rPr>
            </w:pPr>
            <w:r w:rsidRPr="00A66014">
              <w:rPr>
                <w:rFonts w:ascii="Arial" w:eastAsia="Times New Roman" w:hAnsi="Arial" w:cs="Arial"/>
                <w:b/>
                <w:sz w:val="18"/>
                <w:szCs w:val="18"/>
              </w:rPr>
              <w:t>Sorites paradoxes are a class of paradoxical arguments also known as little-by-little arguments. The name "sorites" derives from the Greek word </w:t>
            </w:r>
            <w:r w:rsidRPr="00A66014">
              <w:rPr>
                <w:rFonts w:ascii="Arial" w:eastAsia="Times New Roman" w:hAnsi="Arial" w:cs="Arial"/>
                <w:b/>
                <w:i/>
                <w:iCs/>
                <w:sz w:val="18"/>
                <w:szCs w:val="18"/>
              </w:rPr>
              <w:t>soros</w:t>
            </w:r>
            <w:r w:rsidRPr="00A66014">
              <w:rPr>
                <w:rFonts w:ascii="Arial" w:eastAsia="Times New Roman" w:hAnsi="Arial" w:cs="Arial"/>
                <w:b/>
                <w:sz w:val="18"/>
                <w:szCs w:val="18"/>
              </w:rPr>
              <w:t>, meaning "pile" or "heap." Sorites paradoxes are exemplified by the problem that a single grain of wheat does not comprise a heap, nor do two grains of wheat, three grains of wheat, etc. However, at some point, the collection of grains becomes large enough to be called a heap, but there is apparently no definite point where this occurs.</w:t>
            </w:r>
          </w:p>
        </w:tc>
        <w:tc>
          <w:tcPr>
            <w:tcW w:w="5868" w:type="dxa"/>
            <w:tcBorders>
              <w:top w:val="nil"/>
              <w:left w:val="nil"/>
              <w:bottom w:val="nil"/>
              <w:right w:val="single" w:sz="4" w:space="0" w:color="auto"/>
            </w:tcBorders>
            <w:shd w:val="clear" w:color="auto" w:fill="auto"/>
          </w:tcPr>
          <w:p w14:paraId="11FEAD27" w14:textId="77777777" w:rsidR="005F7299" w:rsidRDefault="005F7299" w:rsidP="00AA79B8">
            <w:pPr>
              <w:pStyle w:val="ListParagraph"/>
              <w:spacing w:after="0" w:line="240" w:lineRule="auto"/>
              <w:rPr>
                <w:rFonts w:ascii="Arial" w:eastAsia="Times New Roman" w:hAnsi="Arial" w:cs="Arial"/>
                <w:b/>
                <w:sz w:val="18"/>
                <w:szCs w:val="18"/>
              </w:rPr>
            </w:pPr>
          </w:p>
          <w:p w14:paraId="72457DD1" w14:textId="77777777" w:rsidR="007B4A1C" w:rsidRDefault="007B4A1C" w:rsidP="00AA79B8">
            <w:pPr>
              <w:pStyle w:val="ListParagraph"/>
              <w:spacing w:after="0" w:line="240" w:lineRule="auto"/>
              <w:rPr>
                <w:rFonts w:ascii="Arial" w:eastAsia="Times New Roman" w:hAnsi="Arial" w:cs="Arial"/>
                <w:b/>
                <w:sz w:val="18"/>
                <w:szCs w:val="18"/>
              </w:rPr>
            </w:pPr>
          </w:p>
          <w:p w14:paraId="6EF8B428" w14:textId="77777777" w:rsidR="007B4A1C" w:rsidRPr="00E64A3E" w:rsidRDefault="00E64A3E" w:rsidP="00E64A3E">
            <w:pPr>
              <w:pStyle w:val="ListParagraph"/>
              <w:numPr>
                <w:ilvl w:val="0"/>
                <w:numId w:val="7"/>
              </w:numPr>
              <w:spacing w:after="0"/>
              <w:rPr>
                <w:rFonts w:ascii="Arial" w:eastAsia="Times New Roman" w:hAnsi="Arial" w:cs="Arial"/>
                <w:b/>
                <w:sz w:val="18"/>
                <w:szCs w:val="18"/>
              </w:rPr>
            </w:pPr>
            <w:r w:rsidRPr="00E64A3E">
              <w:rPr>
                <w:rFonts w:ascii="Arial" w:eastAsia="Times New Roman" w:hAnsi="Arial" w:cs="Arial"/>
                <w:b/>
                <w:sz w:val="18"/>
                <w:szCs w:val="18"/>
              </w:rPr>
              <w:t>Buridan’s Ass is the name give to an apparent paradox related to the free will paradox; although there is some debate amongst philosophers as to whether it actually is a paradox The paradox is named after the French priest and philosopher Jean Buridan. It refers to a hypothetical situation where a donkey finds itself exactly halfway between two equally big and delicious bales of hay.  There is no way of distinguishing between these two bales – they appear to be identical.  Because the donkey lacks a reason or cause to choose one over the other, it cannot decide which one to eat, and so starves to death. This tale is usually taken as demonstrating that there is no free will. The corollary to this argument is that if the donkey eats one of the bales of hay, then the donkey is making a choice.  If the donkey is making a choice, then it must have free will, because there is no causal mechanism to make it choose one bale over another. And if donkeys have free will, then so must humans.</w:t>
            </w:r>
          </w:p>
        </w:tc>
      </w:tr>
      <w:tr w:rsidR="001734A3" w:rsidRPr="00441613" w14:paraId="17E31F33" w14:textId="77777777" w:rsidTr="001734A3">
        <w:tc>
          <w:tcPr>
            <w:tcW w:w="5868" w:type="dxa"/>
            <w:tcBorders>
              <w:top w:val="nil"/>
              <w:left w:val="single" w:sz="4" w:space="0" w:color="auto"/>
              <w:bottom w:val="nil"/>
              <w:right w:val="nil"/>
            </w:tcBorders>
            <w:shd w:val="clear" w:color="auto" w:fill="auto"/>
          </w:tcPr>
          <w:p w14:paraId="4C571EC5" w14:textId="77777777" w:rsidR="001734A3" w:rsidRDefault="001734A3" w:rsidP="001734A3">
            <w:pPr>
              <w:spacing w:after="0" w:line="240" w:lineRule="auto"/>
              <w:rPr>
                <w:rFonts w:ascii="Arial" w:eastAsia="Times New Roman" w:hAnsi="Arial" w:cs="Arial"/>
                <w:sz w:val="18"/>
                <w:szCs w:val="18"/>
              </w:rPr>
            </w:pPr>
          </w:p>
          <w:p w14:paraId="45443C0A" w14:textId="77777777" w:rsidR="00E64A3E" w:rsidRPr="00E64A3E" w:rsidRDefault="00E64A3E" w:rsidP="00E64A3E">
            <w:pPr>
              <w:pStyle w:val="ListParagraph"/>
              <w:spacing w:after="0" w:line="240" w:lineRule="auto"/>
              <w:rPr>
                <w:rFonts w:ascii="Arial" w:eastAsia="Times New Roman" w:hAnsi="Arial" w:cs="Arial"/>
                <w:b/>
                <w:sz w:val="18"/>
                <w:szCs w:val="18"/>
              </w:rPr>
            </w:pPr>
          </w:p>
        </w:tc>
        <w:tc>
          <w:tcPr>
            <w:tcW w:w="5868" w:type="dxa"/>
            <w:tcBorders>
              <w:top w:val="nil"/>
              <w:left w:val="nil"/>
              <w:bottom w:val="nil"/>
              <w:right w:val="single" w:sz="4" w:space="0" w:color="auto"/>
            </w:tcBorders>
            <w:shd w:val="clear" w:color="auto" w:fill="auto"/>
          </w:tcPr>
          <w:p w14:paraId="65C0289E"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5B49EB21" w14:textId="77777777" w:rsidTr="001734A3">
        <w:tc>
          <w:tcPr>
            <w:tcW w:w="5868" w:type="dxa"/>
            <w:tcBorders>
              <w:top w:val="nil"/>
              <w:left w:val="single" w:sz="4" w:space="0" w:color="auto"/>
              <w:bottom w:val="nil"/>
              <w:right w:val="nil"/>
            </w:tcBorders>
            <w:shd w:val="clear" w:color="auto" w:fill="auto"/>
          </w:tcPr>
          <w:p w14:paraId="7F30AD48" w14:textId="77777777" w:rsidR="001734A3" w:rsidRPr="00441613" w:rsidRDefault="001734A3" w:rsidP="001734A3">
            <w:pPr>
              <w:spacing w:after="0" w:line="240" w:lineRule="auto"/>
              <w:rPr>
                <w:rFonts w:ascii="Arial" w:eastAsia="Times New Roman" w:hAnsi="Arial" w:cs="Arial"/>
                <w:sz w:val="18"/>
                <w:szCs w:val="18"/>
              </w:rPr>
            </w:pPr>
          </w:p>
        </w:tc>
        <w:tc>
          <w:tcPr>
            <w:tcW w:w="5868" w:type="dxa"/>
            <w:tcBorders>
              <w:top w:val="nil"/>
              <w:left w:val="nil"/>
              <w:bottom w:val="nil"/>
              <w:right w:val="single" w:sz="4" w:space="0" w:color="auto"/>
            </w:tcBorders>
            <w:shd w:val="clear" w:color="auto" w:fill="auto"/>
          </w:tcPr>
          <w:p w14:paraId="0974A77C"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72EE9681" w14:textId="77777777" w:rsidTr="001734A3">
        <w:tc>
          <w:tcPr>
            <w:tcW w:w="5868" w:type="dxa"/>
            <w:tcBorders>
              <w:top w:val="nil"/>
              <w:left w:val="single" w:sz="4" w:space="0" w:color="auto"/>
              <w:bottom w:val="nil"/>
              <w:right w:val="nil"/>
            </w:tcBorders>
            <w:shd w:val="clear" w:color="auto" w:fill="auto"/>
          </w:tcPr>
          <w:p w14:paraId="3DCE3BD6" w14:textId="77777777" w:rsidR="001734A3" w:rsidRPr="00441613" w:rsidRDefault="001734A3" w:rsidP="001734A3">
            <w:pPr>
              <w:spacing w:after="0" w:line="240" w:lineRule="auto"/>
              <w:rPr>
                <w:rFonts w:ascii="Arial" w:eastAsia="Times New Roman" w:hAnsi="Arial" w:cs="Arial"/>
                <w:sz w:val="18"/>
                <w:szCs w:val="18"/>
              </w:rPr>
            </w:pPr>
          </w:p>
        </w:tc>
        <w:tc>
          <w:tcPr>
            <w:tcW w:w="5868" w:type="dxa"/>
            <w:tcBorders>
              <w:top w:val="nil"/>
              <w:left w:val="nil"/>
              <w:bottom w:val="nil"/>
              <w:right w:val="single" w:sz="4" w:space="0" w:color="auto"/>
            </w:tcBorders>
            <w:shd w:val="clear" w:color="auto" w:fill="auto"/>
          </w:tcPr>
          <w:p w14:paraId="2BDA5B55"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1F757EE8" w14:textId="77777777" w:rsidTr="007B4A1C">
        <w:trPr>
          <w:trHeight w:val="51"/>
        </w:trPr>
        <w:tc>
          <w:tcPr>
            <w:tcW w:w="5868" w:type="dxa"/>
            <w:tcBorders>
              <w:top w:val="nil"/>
              <w:left w:val="single" w:sz="4" w:space="0" w:color="auto"/>
              <w:bottom w:val="nil"/>
              <w:right w:val="nil"/>
            </w:tcBorders>
            <w:shd w:val="clear" w:color="auto" w:fill="auto"/>
          </w:tcPr>
          <w:p w14:paraId="4610CFC5" w14:textId="77777777" w:rsidR="001734A3" w:rsidRPr="00441613" w:rsidRDefault="001734A3" w:rsidP="001734A3">
            <w:pPr>
              <w:spacing w:after="0" w:line="240" w:lineRule="auto"/>
              <w:rPr>
                <w:rFonts w:ascii="Arial" w:eastAsia="Times New Roman" w:hAnsi="Arial" w:cs="Arial"/>
                <w:sz w:val="18"/>
                <w:szCs w:val="18"/>
              </w:rPr>
            </w:pPr>
          </w:p>
        </w:tc>
        <w:tc>
          <w:tcPr>
            <w:tcW w:w="5868" w:type="dxa"/>
            <w:tcBorders>
              <w:top w:val="nil"/>
              <w:left w:val="nil"/>
              <w:bottom w:val="nil"/>
              <w:right w:val="single" w:sz="4" w:space="0" w:color="auto"/>
            </w:tcBorders>
            <w:shd w:val="clear" w:color="auto" w:fill="auto"/>
          </w:tcPr>
          <w:p w14:paraId="0DFF8A9E"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718B2F3A" w14:textId="77777777" w:rsidTr="001734A3">
        <w:tc>
          <w:tcPr>
            <w:tcW w:w="5868" w:type="dxa"/>
            <w:tcBorders>
              <w:top w:val="nil"/>
              <w:left w:val="single" w:sz="4" w:space="0" w:color="auto"/>
              <w:bottom w:val="nil"/>
              <w:right w:val="nil"/>
            </w:tcBorders>
            <w:shd w:val="clear" w:color="auto" w:fill="auto"/>
          </w:tcPr>
          <w:p w14:paraId="799243E6" w14:textId="77777777" w:rsidR="001734A3" w:rsidRPr="00441613" w:rsidRDefault="001734A3" w:rsidP="001734A3">
            <w:pPr>
              <w:spacing w:after="0" w:line="240" w:lineRule="auto"/>
              <w:rPr>
                <w:rFonts w:ascii="Arial" w:eastAsia="Times New Roman" w:hAnsi="Arial" w:cs="Arial"/>
                <w:sz w:val="18"/>
                <w:szCs w:val="18"/>
              </w:rPr>
            </w:pPr>
          </w:p>
        </w:tc>
        <w:tc>
          <w:tcPr>
            <w:tcW w:w="5868" w:type="dxa"/>
            <w:tcBorders>
              <w:top w:val="nil"/>
              <w:left w:val="nil"/>
              <w:bottom w:val="nil"/>
              <w:right w:val="single" w:sz="4" w:space="0" w:color="auto"/>
            </w:tcBorders>
            <w:shd w:val="clear" w:color="auto" w:fill="auto"/>
          </w:tcPr>
          <w:p w14:paraId="7B43C28A"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2A0051B3" w14:textId="77777777" w:rsidTr="00813AFC">
        <w:trPr>
          <w:trHeight w:val="51"/>
        </w:trPr>
        <w:tc>
          <w:tcPr>
            <w:tcW w:w="5868" w:type="dxa"/>
            <w:tcBorders>
              <w:top w:val="nil"/>
              <w:left w:val="single" w:sz="4" w:space="0" w:color="auto"/>
              <w:bottom w:val="single" w:sz="4" w:space="0" w:color="auto"/>
              <w:right w:val="nil"/>
            </w:tcBorders>
            <w:shd w:val="clear" w:color="auto" w:fill="auto"/>
          </w:tcPr>
          <w:p w14:paraId="039FB118" w14:textId="77777777" w:rsidR="001734A3" w:rsidRPr="00441613" w:rsidRDefault="001734A3" w:rsidP="001734A3">
            <w:pPr>
              <w:spacing w:after="0" w:line="240" w:lineRule="auto"/>
              <w:rPr>
                <w:rFonts w:ascii="Arial" w:eastAsia="Times New Roman" w:hAnsi="Arial" w:cs="Arial"/>
                <w:sz w:val="18"/>
                <w:szCs w:val="18"/>
              </w:rPr>
            </w:pPr>
          </w:p>
        </w:tc>
        <w:tc>
          <w:tcPr>
            <w:tcW w:w="5868" w:type="dxa"/>
            <w:tcBorders>
              <w:top w:val="nil"/>
              <w:left w:val="nil"/>
              <w:bottom w:val="single" w:sz="4" w:space="0" w:color="auto"/>
              <w:right w:val="single" w:sz="4" w:space="0" w:color="auto"/>
            </w:tcBorders>
            <w:shd w:val="clear" w:color="auto" w:fill="auto"/>
          </w:tcPr>
          <w:p w14:paraId="2059A449"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49EA2E86" w14:textId="77777777" w:rsidTr="001734A3">
        <w:tc>
          <w:tcPr>
            <w:tcW w:w="5868" w:type="dxa"/>
            <w:tcBorders>
              <w:top w:val="single" w:sz="4" w:space="0" w:color="auto"/>
              <w:left w:val="nil"/>
              <w:bottom w:val="single" w:sz="4" w:space="0" w:color="auto"/>
              <w:right w:val="nil"/>
            </w:tcBorders>
            <w:shd w:val="clear" w:color="auto" w:fill="auto"/>
          </w:tcPr>
          <w:p w14:paraId="694AF6F3" w14:textId="77777777" w:rsidR="001734A3" w:rsidRDefault="001734A3" w:rsidP="001734A3">
            <w:pPr>
              <w:spacing w:after="0" w:line="240" w:lineRule="auto"/>
              <w:rPr>
                <w:rFonts w:ascii="Arial" w:eastAsia="Times New Roman" w:hAnsi="Arial" w:cs="Arial"/>
                <w:sz w:val="18"/>
                <w:szCs w:val="18"/>
              </w:rPr>
            </w:pPr>
          </w:p>
          <w:p w14:paraId="7BF0A795" w14:textId="77777777" w:rsidR="0005657B" w:rsidRPr="00441613" w:rsidRDefault="0005657B" w:rsidP="001734A3">
            <w:pPr>
              <w:spacing w:after="0" w:line="240" w:lineRule="auto"/>
              <w:rPr>
                <w:rFonts w:ascii="Arial" w:eastAsia="Times New Roman" w:hAnsi="Arial" w:cs="Arial"/>
                <w:sz w:val="18"/>
                <w:szCs w:val="18"/>
              </w:rPr>
            </w:pPr>
          </w:p>
        </w:tc>
        <w:tc>
          <w:tcPr>
            <w:tcW w:w="5868" w:type="dxa"/>
            <w:tcBorders>
              <w:top w:val="single" w:sz="4" w:space="0" w:color="auto"/>
              <w:left w:val="nil"/>
              <w:bottom w:val="single" w:sz="4" w:space="0" w:color="auto"/>
              <w:right w:val="nil"/>
            </w:tcBorders>
            <w:shd w:val="clear" w:color="auto" w:fill="auto"/>
          </w:tcPr>
          <w:p w14:paraId="5A5A0121" w14:textId="77777777" w:rsidR="007B4A1C" w:rsidRPr="00441613" w:rsidRDefault="007B4A1C" w:rsidP="001734A3">
            <w:pPr>
              <w:spacing w:after="0" w:line="240" w:lineRule="auto"/>
              <w:rPr>
                <w:rFonts w:ascii="Arial" w:eastAsia="Times New Roman" w:hAnsi="Arial" w:cs="Arial"/>
                <w:sz w:val="18"/>
                <w:szCs w:val="18"/>
              </w:rPr>
            </w:pPr>
          </w:p>
        </w:tc>
      </w:tr>
      <w:tr w:rsidR="001734A3" w:rsidRPr="00441613" w14:paraId="5F8DB241" w14:textId="77777777" w:rsidTr="001734A3">
        <w:tc>
          <w:tcPr>
            <w:tcW w:w="5868" w:type="dxa"/>
            <w:tcBorders>
              <w:top w:val="single" w:sz="4" w:space="0" w:color="auto"/>
              <w:left w:val="single" w:sz="4" w:space="0" w:color="auto"/>
              <w:bottom w:val="single" w:sz="4" w:space="0" w:color="auto"/>
              <w:right w:val="single" w:sz="4" w:space="0" w:color="auto"/>
            </w:tcBorders>
            <w:shd w:val="clear" w:color="auto" w:fill="auto"/>
          </w:tcPr>
          <w:p w14:paraId="380794DC" w14:textId="77777777" w:rsidR="00B3595B" w:rsidRPr="00813AFC" w:rsidRDefault="00B3595B" w:rsidP="00B3595B">
            <w:pPr>
              <w:spacing w:after="0" w:line="240" w:lineRule="auto"/>
              <w:rPr>
                <w:rFonts w:ascii="Arial" w:eastAsia="Times New Roman" w:hAnsi="Arial" w:cs="Arial"/>
                <w:color w:val="0070C0"/>
                <w:sz w:val="24"/>
                <w:szCs w:val="24"/>
              </w:rPr>
            </w:pPr>
            <w:r w:rsidRPr="00813AFC">
              <w:rPr>
                <w:rFonts w:ascii="Arial" w:eastAsia="Times New Roman" w:hAnsi="Arial" w:cs="Arial"/>
                <w:color w:val="0070C0"/>
                <w:sz w:val="24"/>
                <w:szCs w:val="24"/>
              </w:rPr>
              <w:t xml:space="preserve">Journal Entry: </w:t>
            </w:r>
          </w:p>
          <w:p w14:paraId="15E68F05" w14:textId="77777777" w:rsidR="00B3595B" w:rsidRPr="00813AFC" w:rsidRDefault="00B3595B" w:rsidP="00B3595B">
            <w:pPr>
              <w:spacing w:after="0" w:line="240" w:lineRule="auto"/>
              <w:rPr>
                <w:rFonts w:ascii="Arial" w:eastAsia="Times New Roman" w:hAnsi="Arial" w:cs="Arial"/>
                <w:color w:val="0070C0"/>
                <w:sz w:val="24"/>
                <w:szCs w:val="24"/>
              </w:rPr>
            </w:pPr>
          </w:p>
          <w:p w14:paraId="49097727" w14:textId="77777777" w:rsidR="004326E1" w:rsidRPr="00813AFC" w:rsidRDefault="00B3595B" w:rsidP="00B3595B">
            <w:pPr>
              <w:spacing w:after="0" w:line="240" w:lineRule="auto"/>
              <w:rPr>
                <w:rFonts w:ascii="Arial" w:eastAsia="Times New Roman" w:hAnsi="Arial" w:cs="Arial"/>
                <w:color w:val="0070C0"/>
                <w:sz w:val="24"/>
                <w:szCs w:val="24"/>
              </w:rPr>
            </w:pPr>
            <w:r w:rsidRPr="00813AFC">
              <w:rPr>
                <w:rFonts w:ascii="Arial" w:eastAsia="Times New Roman" w:hAnsi="Arial" w:cs="Arial"/>
                <w:color w:val="0070C0"/>
                <w:sz w:val="24"/>
                <w:szCs w:val="24"/>
              </w:rPr>
              <w:t xml:space="preserve">What questions and issues emerge from the Prisoner’s Dilemma, The Sorites Paradox and Buridan’s Donkey? What are your thoughts on the philosophical value of each of them?  </w:t>
            </w:r>
          </w:p>
          <w:p w14:paraId="0B2CDFD3" w14:textId="77777777" w:rsidR="004326E1" w:rsidRPr="0021743E" w:rsidRDefault="004326E1" w:rsidP="007B4A1C">
            <w:pPr>
              <w:spacing w:after="0" w:line="240" w:lineRule="auto"/>
              <w:rPr>
                <w:rFonts w:ascii="Arial" w:eastAsia="Times New Roman" w:hAnsi="Arial" w:cs="Arial"/>
                <w:i/>
                <w:sz w:val="18"/>
                <w:szCs w:val="18"/>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53934E29" w14:textId="77777777" w:rsidR="001734A3" w:rsidRDefault="00B3595B" w:rsidP="001734A3">
            <w:pPr>
              <w:spacing w:after="0" w:line="240" w:lineRule="auto"/>
              <w:rPr>
                <w:rFonts w:ascii="Arial" w:eastAsia="Times New Roman" w:hAnsi="Arial" w:cs="Arial"/>
                <w:b/>
                <w:sz w:val="18"/>
                <w:szCs w:val="18"/>
              </w:rPr>
            </w:pPr>
            <w:r>
              <w:rPr>
                <w:rFonts w:ascii="Arial" w:eastAsia="Times New Roman" w:hAnsi="Arial" w:cs="Arial"/>
                <w:b/>
                <w:sz w:val="18"/>
                <w:szCs w:val="18"/>
              </w:rPr>
              <w:t>Featured philosopher and supplemental r</w:t>
            </w:r>
            <w:r w:rsidR="006D0984" w:rsidRPr="00441613">
              <w:rPr>
                <w:rFonts w:ascii="Arial" w:eastAsia="Times New Roman" w:hAnsi="Arial" w:cs="Arial"/>
                <w:b/>
                <w:sz w:val="18"/>
                <w:szCs w:val="18"/>
              </w:rPr>
              <w:t xml:space="preserve">eading: </w:t>
            </w:r>
            <w:r w:rsidRPr="00B3595B">
              <w:rPr>
                <w:rFonts w:ascii="Arial" w:eastAsia="Times New Roman" w:hAnsi="Arial" w:cs="Arial"/>
                <w:b/>
                <w:sz w:val="18"/>
                <w:szCs w:val="18"/>
              </w:rPr>
              <w:t>“Wittgenstein: A Very Short Introduction” by:  A. C. Grayling</w:t>
            </w:r>
          </w:p>
          <w:p w14:paraId="552A50B0" w14:textId="77777777" w:rsidR="00B3595B" w:rsidRDefault="00B3595B" w:rsidP="001734A3">
            <w:pPr>
              <w:spacing w:after="0" w:line="240" w:lineRule="auto"/>
              <w:rPr>
                <w:rFonts w:ascii="Arial" w:eastAsia="Times New Roman" w:hAnsi="Arial" w:cs="Arial"/>
                <w:b/>
                <w:sz w:val="18"/>
                <w:szCs w:val="18"/>
              </w:rPr>
            </w:pPr>
          </w:p>
          <w:p w14:paraId="536648F4" w14:textId="77777777" w:rsidR="00043C93" w:rsidRPr="00441613" w:rsidRDefault="00B3595B" w:rsidP="001734A3">
            <w:pPr>
              <w:spacing w:after="0" w:line="240" w:lineRule="auto"/>
              <w:rPr>
                <w:rFonts w:ascii="Arial" w:eastAsia="Times New Roman" w:hAnsi="Arial" w:cs="Arial"/>
                <w:b/>
                <w:sz w:val="18"/>
                <w:szCs w:val="18"/>
              </w:rPr>
            </w:pPr>
            <w:r>
              <w:rPr>
                <w:rFonts w:ascii="Arial" w:eastAsia="Times New Roman" w:hAnsi="Arial" w:cs="Arial"/>
                <w:b/>
                <w:noProof/>
                <w:sz w:val="18"/>
                <w:szCs w:val="18"/>
              </w:rPr>
              <w:drawing>
                <wp:anchor distT="0" distB="0" distL="114300" distR="114300" simplePos="0" relativeHeight="251658240" behindDoc="0" locked="0" layoutInCell="1" allowOverlap="1" wp14:anchorId="41198644" wp14:editId="0B40AAFC">
                  <wp:simplePos x="0" y="0"/>
                  <wp:positionH relativeFrom="column">
                    <wp:posOffset>-3175</wp:posOffset>
                  </wp:positionH>
                  <wp:positionV relativeFrom="paragraph">
                    <wp:posOffset>-3175</wp:posOffset>
                  </wp:positionV>
                  <wp:extent cx="504825" cy="67645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676455"/>
                          </a:xfrm>
                          <a:prstGeom prst="rect">
                            <a:avLst/>
                          </a:prstGeom>
                          <a:noFill/>
                        </pic:spPr>
                      </pic:pic>
                    </a:graphicData>
                  </a:graphic>
                </wp:anchor>
              </w:drawing>
            </w:r>
          </w:p>
          <w:p w14:paraId="16098A64" w14:textId="77777777" w:rsidR="00B3595B" w:rsidRPr="00B3595B" w:rsidRDefault="00B3595B" w:rsidP="001B1E4A">
            <w:pPr>
              <w:spacing w:after="0" w:line="240" w:lineRule="auto"/>
              <w:rPr>
                <w:rFonts w:ascii="Arial" w:eastAsia="Times New Roman" w:hAnsi="Arial" w:cs="Arial"/>
                <w:bCs/>
                <w:i/>
                <w:sz w:val="16"/>
                <w:szCs w:val="16"/>
              </w:rPr>
            </w:pPr>
            <w:r w:rsidRPr="00B3595B">
              <w:rPr>
                <w:rFonts w:ascii="Arial" w:eastAsia="Times New Roman" w:hAnsi="Arial" w:cs="Arial"/>
                <w:bCs/>
                <w:i/>
                <w:sz w:val="16"/>
                <w:szCs w:val="16"/>
              </w:rPr>
              <w:t>Ludwig Josef Johann Wittgenstein was an Austrian-British philosopher who worked primarily in logic, the philosophy of mathematics, the philosophy of mind, and the philosophy of language.</w:t>
            </w:r>
          </w:p>
          <w:p w14:paraId="070ED854" w14:textId="77777777" w:rsidR="00016217" w:rsidRPr="00441613" w:rsidRDefault="00016217" w:rsidP="001734A3">
            <w:pPr>
              <w:spacing w:after="0" w:line="240" w:lineRule="auto"/>
              <w:rPr>
                <w:rFonts w:ascii="Arial" w:eastAsia="Times New Roman" w:hAnsi="Arial" w:cs="Arial"/>
                <w:b/>
                <w:i/>
                <w:sz w:val="18"/>
                <w:szCs w:val="18"/>
              </w:rPr>
            </w:pPr>
          </w:p>
        </w:tc>
      </w:tr>
    </w:tbl>
    <w:p w14:paraId="59FC5A1A" w14:textId="77777777" w:rsidR="008C432D" w:rsidRPr="005F7299" w:rsidRDefault="008C432D">
      <w:pPr>
        <w:rPr>
          <w:sz w:val="20"/>
          <w:szCs w:val="20"/>
        </w:rPr>
      </w:pPr>
    </w:p>
    <w:sectPr w:rsidR="008C432D" w:rsidRPr="005F7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E3BCA"/>
    <w:multiLevelType w:val="hybridMultilevel"/>
    <w:tmpl w:val="C2888F9C"/>
    <w:lvl w:ilvl="0" w:tplc="AC54A3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C7F32"/>
    <w:multiLevelType w:val="hybridMultilevel"/>
    <w:tmpl w:val="B3820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15496D"/>
    <w:multiLevelType w:val="hybridMultilevel"/>
    <w:tmpl w:val="C284CC5C"/>
    <w:lvl w:ilvl="0" w:tplc="98D4AA5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B00CB"/>
    <w:multiLevelType w:val="hybridMultilevel"/>
    <w:tmpl w:val="15F6F5D6"/>
    <w:lvl w:ilvl="0" w:tplc="8162ED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044136"/>
    <w:multiLevelType w:val="hybridMultilevel"/>
    <w:tmpl w:val="9E442FC2"/>
    <w:lvl w:ilvl="0" w:tplc="EDFCA4D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B71AA2"/>
    <w:multiLevelType w:val="hybridMultilevel"/>
    <w:tmpl w:val="27B223E4"/>
    <w:lvl w:ilvl="0" w:tplc="CD7ED2D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A94BBF"/>
    <w:multiLevelType w:val="hybridMultilevel"/>
    <w:tmpl w:val="8B9A39E4"/>
    <w:lvl w:ilvl="0" w:tplc="C936CCB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A54496"/>
    <w:multiLevelType w:val="multilevel"/>
    <w:tmpl w:val="FB5EF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1"/>
  </w:num>
  <w:num w:numId="5">
    <w:abstractNumId w:val="6"/>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4A3"/>
    <w:rsid w:val="00016217"/>
    <w:rsid w:val="00043C93"/>
    <w:rsid w:val="0005657B"/>
    <w:rsid w:val="00105028"/>
    <w:rsid w:val="001734A3"/>
    <w:rsid w:val="001818E2"/>
    <w:rsid w:val="001B14AE"/>
    <w:rsid w:val="001B1E4A"/>
    <w:rsid w:val="0021743E"/>
    <w:rsid w:val="00390311"/>
    <w:rsid w:val="004326E1"/>
    <w:rsid w:val="00441613"/>
    <w:rsid w:val="00453D24"/>
    <w:rsid w:val="00521128"/>
    <w:rsid w:val="005F7299"/>
    <w:rsid w:val="00636372"/>
    <w:rsid w:val="00637519"/>
    <w:rsid w:val="006D0984"/>
    <w:rsid w:val="007B4A1C"/>
    <w:rsid w:val="00813AFC"/>
    <w:rsid w:val="00816E3C"/>
    <w:rsid w:val="00890F8E"/>
    <w:rsid w:val="008C432D"/>
    <w:rsid w:val="009D3504"/>
    <w:rsid w:val="00A66014"/>
    <w:rsid w:val="00AA79B8"/>
    <w:rsid w:val="00B3231B"/>
    <w:rsid w:val="00B3595B"/>
    <w:rsid w:val="00BF1256"/>
    <w:rsid w:val="00CB6F39"/>
    <w:rsid w:val="00D12249"/>
    <w:rsid w:val="00E227C4"/>
    <w:rsid w:val="00E64A3E"/>
    <w:rsid w:val="00F54321"/>
    <w:rsid w:val="00FB0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032CC"/>
  <w15:docId w15:val="{23968E98-6A3F-45F8-A5FA-BA229F41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4A3"/>
    <w:pPr>
      <w:ind w:left="720"/>
      <w:contextualSpacing/>
    </w:pPr>
  </w:style>
  <w:style w:type="character" w:styleId="Hyperlink">
    <w:name w:val="Hyperlink"/>
    <w:basedOn w:val="DefaultParagraphFont"/>
    <w:uiPriority w:val="99"/>
    <w:unhideWhenUsed/>
    <w:rsid w:val="001734A3"/>
    <w:rPr>
      <w:color w:val="0000FF" w:themeColor="hyperlink"/>
      <w:u w:val="single"/>
    </w:rPr>
  </w:style>
  <w:style w:type="paragraph" w:styleId="BalloonText">
    <w:name w:val="Balloon Text"/>
    <w:basedOn w:val="Normal"/>
    <w:link w:val="BalloonTextChar"/>
    <w:uiPriority w:val="99"/>
    <w:semiHidden/>
    <w:unhideWhenUsed/>
    <w:rsid w:val="00CB6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F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081583">
      <w:bodyDiv w:val="1"/>
      <w:marLeft w:val="0"/>
      <w:marRight w:val="0"/>
      <w:marTop w:val="0"/>
      <w:marBottom w:val="0"/>
      <w:divBdr>
        <w:top w:val="none" w:sz="0" w:space="0" w:color="auto"/>
        <w:left w:val="none" w:sz="0" w:space="0" w:color="auto"/>
        <w:bottom w:val="none" w:sz="0" w:space="0" w:color="auto"/>
        <w:right w:val="none" w:sz="0" w:space="0" w:color="auto"/>
      </w:divBdr>
      <w:divsChild>
        <w:div w:id="1195003113">
          <w:marLeft w:val="0"/>
          <w:marRight w:val="0"/>
          <w:marTop w:val="90"/>
          <w:marBottom w:val="0"/>
          <w:divBdr>
            <w:top w:val="none" w:sz="0" w:space="0" w:color="auto"/>
            <w:left w:val="none" w:sz="0" w:space="0" w:color="auto"/>
            <w:bottom w:val="none" w:sz="0" w:space="0" w:color="auto"/>
            <w:right w:val="none" w:sz="0" w:space="0" w:color="auto"/>
          </w:divBdr>
        </w:div>
      </w:divsChild>
    </w:div>
    <w:div w:id="1525362500">
      <w:bodyDiv w:val="1"/>
      <w:marLeft w:val="0"/>
      <w:marRight w:val="0"/>
      <w:marTop w:val="0"/>
      <w:marBottom w:val="0"/>
      <w:divBdr>
        <w:top w:val="none" w:sz="0" w:space="0" w:color="auto"/>
        <w:left w:val="none" w:sz="0" w:space="0" w:color="auto"/>
        <w:bottom w:val="none" w:sz="0" w:space="0" w:color="auto"/>
        <w:right w:val="none" w:sz="0" w:space="0" w:color="auto"/>
      </w:divBdr>
    </w:div>
    <w:div w:id="1614242821">
      <w:bodyDiv w:val="1"/>
      <w:marLeft w:val="0"/>
      <w:marRight w:val="0"/>
      <w:marTop w:val="0"/>
      <w:marBottom w:val="0"/>
      <w:divBdr>
        <w:top w:val="none" w:sz="0" w:space="0" w:color="auto"/>
        <w:left w:val="none" w:sz="0" w:space="0" w:color="auto"/>
        <w:bottom w:val="none" w:sz="0" w:space="0" w:color="auto"/>
        <w:right w:val="none" w:sz="0" w:space="0" w:color="auto"/>
      </w:divBdr>
      <w:divsChild>
        <w:div w:id="871920634">
          <w:marLeft w:val="0"/>
          <w:marRight w:val="0"/>
          <w:marTop w:val="90"/>
          <w:marBottom w:val="0"/>
          <w:divBdr>
            <w:top w:val="none" w:sz="0" w:space="0" w:color="auto"/>
            <w:left w:val="none" w:sz="0" w:space="0" w:color="auto"/>
            <w:bottom w:val="none" w:sz="0" w:space="0" w:color="auto"/>
            <w:right w:val="none" w:sz="0" w:space="0" w:color="auto"/>
          </w:divBdr>
        </w:div>
      </w:divsChild>
    </w:div>
    <w:div w:id="1626739877">
      <w:bodyDiv w:val="1"/>
      <w:marLeft w:val="0"/>
      <w:marRight w:val="0"/>
      <w:marTop w:val="0"/>
      <w:marBottom w:val="0"/>
      <w:divBdr>
        <w:top w:val="none" w:sz="0" w:space="0" w:color="auto"/>
        <w:left w:val="none" w:sz="0" w:space="0" w:color="auto"/>
        <w:bottom w:val="none" w:sz="0" w:space="0" w:color="auto"/>
        <w:right w:val="none" w:sz="0" w:space="0" w:color="auto"/>
      </w:divBdr>
      <w:divsChild>
        <w:div w:id="2037349092">
          <w:marLeft w:val="0"/>
          <w:marRight w:val="0"/>
          <w:marTop w:val="0"/>
          <w:marBottom w:val="330"/>
          <w:divBdr>
            <w:top w:val="none" w:sz="0" w:space="0" w:color="auto"/>
            <w:left w:val="none" w:sz="0" w:space="0" w:color="auto"/>
            <w:bottom w:val="none" w:sz="0" w:space="0" w:color="auto"/>
            <w:right w:val="none" w:sz="0" w:space="0" w:color="auto"/>
          </w:divBdr>
        </w:div>
        <w:div w:id="434063114">
          <w:marLeft w:val="0"/>
          <w:marRight w:val="0"/>
          <w:marTop w:val="0"/>
          <w:marBottom w:val="0"/>
          <w:divBdr>
            <w:top w:val="none" w:sz="0" w:space="0" w:color="auto"/>
            <w:left w:val="none" w:sz="0" w:space="0" w:color="auto"/>
            <w:bottom w:val="none" w:sz="0" w:space="0" w:color="auto"/>
            <w:right w:val="none" w:sz="0" w:space="0" w:color="auto"/>
          </w:divBdr>
        </w:div>
      </w:divsChild>
    </w:div>
    <w:div w:id="165282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watch?v=5_APSczipv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ainyquote.com/quotes/quotes/l/ludwigwitt101117.html" TargetMode="External"/><Relationship Id="rId5" Type="http://schemas.openxmlformats.org/officeDocument/2006/relationships/hyperlink" Target="http://www.brainyquote.com/quotes/quotes/l/ludwigwitt101117.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Clarenceville User</dc:creator>
  <cp:lastModifiedBy>Anthony Salciccioli</cp:lastModifiedBy>
  <cp:revision>2</cp:revision>
  <dcterms:created xsi:type="dcterms:W3CDTF">2019-05-06T00:54:00Z</dcterms:created>
  <dcterms:modified xsi:type="dcterms:W3CDTF">2019-05-06T00:54:00Z</dcterms:modified>
</cp:coreProperties>
</file>