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10" w:rsidRPr="008E6F4D" w:rsidRDefault="008E6F4D">
      <w:pPr>
        <w:rPr>
          <w:b/>
          <w:sz w:val="32"/>
        </w:rPr>
      </w:pPr>
      <w:r w:rsidRPr="008E6F4D">
        <w:rPr>
          <w:b/>
          <w:sz w:val="32"/>
        </w:rPr>
        <w:t xml:space="preserve">Session 6.A </w:t>
      </w:r>
    </w:p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4878"/>
        <w:gridCol w:w="4878"/>
      </w:tblGrid>
      <w:tr w:rsidR="008E6F4D" w:rsidTr="008E6F4D">
        <w:trPr>
          <w:trHeight w:val="3740"/>
        </w:trPr>
        <w:tc>
          <w:tcPr>
            <w:tcW w:w="4878" w:type="dxa"/>
          </w:tcPr>
          <w:p w:rsidR="008E6F4D" w:rsidRDefault="008E6F4D">
            <w:r>
              <w:t>VISUAL</w:t>
            </w:r>
          </w:p>
          <w:p w:rsidR="008E6F4D" w:rsidRDefault="008E6F4D"/>
          <w:p w:rsidR="008E6F4D" w:rsidRDefault="00145B1D">
            <w:r>
              <w:t xml:space="preserve">Print: </w:t>
            </w:r>
            <w:r w:rsidR="008E6F4D">
              <w:t>Newspaper</w:t>
            </w:r>
            <w:r>
              <w:t>, Book, Article, written poem, Magazine</w:t>
            </w:r>
          </w:p>
          <w:p w:rsidR="008E6F4D" w:rsidRDefault="008E6F4D">
            <w:r>
              <w:t>Videos (no sound)</w:t>
            </w:r>
          </w:p>
          <w:p w:rsidR="008E6F4D" w:rsidRDefault="008E6F4D">
            <w:r>
              <w:t>Pictures</w:t>
            </w:r>
          </w:p>
          <w:p w:rsidR="008E6F4D" w:rsidRDefault="008E6F4D">
            <w:r>
              <w:t>Gifs</w:t>
            </w:r>
          </w:p>
          <w:p w:rsidR="008E6F4D" w:rsidRDefault="008E6F4D">
            <w:r>
              <w:t>Chart/Diagrams/Tables</w:t>
            </w:r>
          </w:p>
          <w:p w:rsidR="008E6F4D" w:rsidRDefault="008E6F4D"/>
        </w:tc>
        <w:tc>
          <w:tcPr>
            <w:tcW w:w="4878" w:type="dxa"/>
          </w:tcPr>
          <w:p w:rsidR="008E6F4D" w:rsidRDefault="008E6F4D">
            <w:r>
              <w:t>AUDIO</w:t>
            </w:r>
          </w:p>
          <w:p w:rsidR="008E6F4D" w:rsidRDefault="008E6F4D"/>
          <w:p w:rsidR="008E6F4D" w:rsidRDefault="00145B1D">
            <w:r>
              <w:t>Audiobook</w:t>
            </w:r>
          </w:p>
          <w:p w:rsidR="00145B1D" w:rsidRDefault="00145B1D">
            <w:r>
              <w:t>Music: Radio, CD</w:t>
            </w:r>
          </w:p>
          <w:p w:rsidR="00145B1D" w:rsidRDefault="00145B1D">
            <w:r>
              <w:t xml:space="preserve">TV (listen from another room) </w:t>
            </w:r>
          </w:p>
          <w:p w:rsidR="00145B1D" w:rsidRDefault="00145B1D">
            <w:r>
              <w:t>Podcasts, Talk show</w:t>
            </w:r>
          </w:p>
          <w:p w:rsidR="00145B1D" w:rsidRDefault="00145B1D">
            <w:r>
              <w:t>Morse Code</w:t>
            </w:r>
          </w:p>
          <w:p w:rsidR="00145B1D" w:rsidRDefault="00145B1D"/>
        </w:tc>
      </w:tr>
      <w:tr w:rsidR="008E6F4D" w:rsidTr="008E6F4D">
        <w:trPr>
          <w:trHeight w:val="4265"/>
        </w:trPr>
        <w:tc>
          <w:tcPr>
            <w:tcW w:w="4878" w:type="dxa"/>
          </w:tcPr>
          <w:p w:rsidR="008E6F4D" w:rsidRDefault="008E6F4D">
            <w:r>
              <w:t>TACTILE</w:t>
            </w:r>
          </w:p>
          <w:p w:rsidR="008E6F4D" w:rsidRDefault="008E6F4D"/>
          <w:p w:rsidR="008E6F4D" w:rsidRDefault="00145B1D">
            <w:r>
              <w:t>Braille</w:t>
            </w:r>
          </w:p>
          <w:p w:rsidR="00145B1D" w:rsidRDefault="00145B1D">
            <w:r>
              <w:t xml:space="preserve">Sign Language </w:t>
            </w:r>
          </w:p>
          <w:p w:rsidR="00145B1D" w:rsidRDefault="00F0341E">
            <w:r>
              <w:t>Hands-On Museum Exhibits</w:t>
            </w:r>
          </w:p>
          <w:p w:rsidR="00F0341E" w:rsidRDefault="00F0341E">
            <w:r>
              <w:t xml:space="preserve">Zoo (Info on animals, walk through) </w:t>
            </w:r>
          </w:p>
          <w:p w:rsidR="00F0341E" w:rsidRDefault="00F0341E">
            <w:r>
              <w:t xml:space="preserve">Memorials </w:t>
            </w:r>
          </w:p>
          <w:p w:rsidR="00F0341E" w:rsidRDefault="00F0341E"/>
        </w:tc>
        <w:tc>
          <w:tcPr>
            <w:tcW w:w="4878" w:type="dxa"/>
          </w:tcPr>
          <w:p w:rsidR="008E6F4D" w:rsidRDefault="008E6F4D">
            <w:r>
              <w:t>MIXED-MEDIA</w:t>
            </w:r>
          </w:p>
          <w:p w:rsidR="008E6F4D" w:rsidRDefault="008E6F4D"/>
          <w:p w:rsidR="008E6F4D" w:rsidRDefault="00145B1D">
            <w:r>
              <w:t>Stage Performances: Musicals, Plays, Concerts</w:t>
            </w:r>
          </w:p>
          <w:p w:rsidR="00145B1D" w:rsidRDefault="00145B1D">
            <w:r>
              <w:t>Movies</w:t>
            </w:r>
          </w:p>
          <w:p w:rsidR="00145B1D" w:rsidRDefault="00145B1D">
            <w:r>
              <w:t>Video Games</w:t>
            </w:r>
          </w:p>
          <w:p w:rsidR="00145B1D" w:rsidRDefault="00145B1D">
            <w:r>
              <w:t>TV</w:t>
            </w:r>
          </w:p>
          <w:p w:rsidR="00145B1D" w:rsidRDefault="00145B1D">
            <w:r>
              <w:t>Internet Web sites</w:t>
            </w:r>
          </w:p>
          <w:p w:rsidR="00145B1D" w:rsidRDefault="00F0341E">
            <w:r>
              <w:t xml:space="preserve">Museums </w:t>
            </w:r>
          </w:p>
          <w:p w:rsidR="00F0341E" w:rsidRDefault="00F0341E"/>
        </w:tc>
      </w:tr>
    </w:tbl>
    <w:p w:rsidR="008E6F4D" w:rsidRDefault="008E6F4D"/>
    <w:p w:rsidR="00F0341E" w:rsidRDefault="00F0341E"/>
    <w:p w:rsidR="00F0341E" w:rsidRDefault="00F0341E">
      <w:r>
        <w:br w:type="page"/>
      </w:r>
    </w:p>
    <w:p w:rsidR="00F0341E" w:rsidRPr="00F0341E" w:rsidRDefault="00F0341E">
      <w:pPr>
        <w:rPr>
          <w:b/>
          <w:sz w:val="24"/>
        </w:rPr>
      </w:pPr>
      <w:r>
        <w:rPr>
          <w:b/>
          <w:sz w:val="24"/>
        </w:rPr>
        <w:lastRenderedPageBreak/>
        <w:t>Visual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F0341E" w:rsidTr="00A54B23">
        <w:tc>
          <w:tcPr>
            <w:tcW w:w="4230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F0341E" w:rsidRDefault="00F0341E" w:rsidP="007A4DEA">
            <w:r>
              <w:t>Limitations</w:t>
            </w:r>
          </w:p>
        </w:tc>
      </w:tr>
      <w:tr w:rsidR="00F0341E" w:rsidTr="00A54B23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 xml:space="preserve">Printed Words: detailed description of something </w:t>
            </w:r>
          </w:p>
          <w:p w:rsidR="00197BBF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>Photo: actually see what is happening, can show what words can’t describe (facial expressions, emotions), viewer is free to interpret</w:t>
            </w:r>
          </w:p>
          <w:p w:rsidR="00F0341E" w:rsidRDefault="00F0341E" w:rsidP="007A4DEA"/>
          <w:p w:rsidR="00F0341E" w:rsidRDefault="00F0341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F0341E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>Printed Words: may be less engaging, can only describe so much with words, can’t see what’s being described, may need further evidence to confirm our interpretation</w:t>
            </w:r>
          </w:p>
          <w:p w:rsidR="00197BBF" w:rsidRDefault="00197BBF" w:rsidP="00F0341E">
            <w:pPr>
              <w:pStyle w:val="ListParagraph"/>
              <w:numPr>
                <w:ilvl w:val="0"/>
                <w:numId w:val="1"/>
              </w:numPr>
            </w:pPr>
            <w:r>
              <w:t>Photo:</w:t>
            </w:r>
            <w:r w:rsidR="00BB07A6">
              <w:t xml:space="preserve"> may not have all information (W</w:t>
            </w:r>
            <w:r>
              <w:t>hat’s happening around the framed picture?</w:t>
            </w:r>
            <w:r w:rsidR="00BB07A6">
              <w:t xml:space="preserve"> What happened before or after?</w:t>
            </w:r>
            <w:r>
              <w:t>),</w:t>
            </w:r>
            <w:r w:rsidR="00BB07A6">
              <w:t xml:space="preserve"> viewer may have too much freedom to interpret</w:t>
            </w:r>
            <w:r>
              <w:t xml:space="preserve"> </w:t>
            </w:r>
          </w:p>
          <w:p w:rsidR="00F0341E" w:rsidRDefault="00F0341E" w:rsidP="007A4DEA"/>
          <w:p w:rsidR="00F0341E" w:rsidRDefault="00F0341E" w:rsidP="007A4DEA"/>
        </w:tc>
      </w:tr>
    </w:tbl>
    <w:p w:rsidR="00F0341E" w:rsidRDefault="00F0341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Audio</w:t>
      </w:r>
      <w:r>
        <w:rPr>
          <w:b/>
          <w:sz w:val="24"/>
        </w:rPr>
        <w:t xml:space="preserve">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Tactile</w:t>
      </w:r>
      <w:r>
        <w:rPr>
          <w:b/>
          <w:sz w:val="24"/>
        </w:rPr>
        <w:t xml:space="preserve">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7C5EBE" w:rsidRDefault="007C5EBE" w:rsidP="007C5EBE"/>
    <w:p w:rsidR="007C5EBE" w:rsidRPr="00F0341E" w:rsidRDefault="007C5EBE" w:rsidP="007C5EBE">
      <w:pPr>
        <w:rPr>
          <w:b/>
          <w:sz w:val="24"/>
        </w:rPr>
      </w:pPr>
      <w:r>
        <w:rPr>
          <w:b/>
          <w:sz w:val="24"/>
        </w:rPr>
        <w:t>Mixed-Media</w:t>
      </w:r>
      <w:r>
        <w:rPr>
          <w:b/>
          <w:sz w:val="24"/>
        </w:rPr>
        <w:t xml:space="preserve"> Texts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4230"/>
        <w:gridCol w:w="4788"/>
      </w:tblGrid>
      <w:tr w:rsidR="007C5EBE" w:rsidTr="007A4DEA"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Strengths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>
            <w:r>
              <w:t>Limitations</w:t>
            </w:r>
          </w:p>
        </w:tc>
      </w:tr>
      <w:tr w:rsidR="007C5EBE" w:rsidTr="007A4DEA">
        <w:trPr>
          <w:trHeight w:val="1421"/>
        </w:trPr>
        <w:tc>
          <w:tcPr>
            <w:tcW w:w="4230" w:type="dxa"/>
            <w:tcBorders>
              <w:bottom w:val="single" w:sz="4" w:space="0" w:color="auto"/>
            </w:tcBorders>
          </w:tcPr>
          <w:p w:rsidR="007C5EBE" w:rsidRDefault="007C5EBE" w:rsidP="007A4DEA"/>
        </w:tc>
        <w:tc>
          <w:tcPr>
            <w:tcW w:w="4788" w:type="dxa"/>
            <w:tcBorders>
              <w:bottom w:val="single" w:sz="4" w:space="0" w:color="auto"/>
            </w:tcBorders>
          </w:tcPr>
          <w:p w:rsidR="007C5EBE" w:rsidRDefault="007C5EBE" w:rsidP="007A4DEA"/>
        </w:tc>
      </w:tr>
    </w:tbl>
    <w:p w:rsidR="00197BBF" w:rsidRDefault="00197BBF" w:rsidP="00197BBF">
      <w:pPr>
        <w:pStyle w:val="CommentText"/>
        <w:rPr>
          <w:sz w:val="22"/>
          <w:u w:val="single"/>
        </w:rPr>
      </w:pPr>
      <w:r w:rsidRPr="00197BBF">
        <w:rPr>
          <w:sz w:val="22"/>
          <w:u w:val="single"/>
        </w:rPr>
        <w:t xml:space="preserve">Texts: </w:t>
      </w:r>
    </w:p>
    <w:p w:rsidR="00197BBF" w:rsidRPr="00197BBF" w:rsidRDefault="00197BBF" w:rsidP="00197BBF">
      <w:pPr>
        <w:pStyle w:val="CommentText"/>
        <w:rPr>
          <w:sz w:val="22"/>
        </w:rPr>
      </w:pPr>
      <w:r w:rsidRPr="00197BBF">
        <w:rPr>
          <w:i/>
          <w:sz w:val="22"/>
        </w:rPr>
        <w:t>Migrant Mother</w:t>
      </w:r>
      <w:r w:rsidRPr="00197BBF">
        <w:rPr>
          <w:sz w:val="22"/>
        </w:rPr>
        <w:t xml:space="preserve"> Library of Congress information: </w:t>
      </w:r>
      <w:hyperlink r:id="rId6" w:history="1">
        <w:r w:rsidRPr="00197BBF">
          <w:rPr>
            <w:rStyle w:val="Hyperlink"/>
            <w:sz w:val="22"/>
          </w:rPr>
          <w:t>http://www.loc.gov/rr/print/list</w:t>
        </w:r>
        <w:r w:rsidRPr="00197BBF">
          <w:rPr>
            <w:rStyle w:val="Hyperlink"/>
            <w:sz w:val="22"/>
          </w:rPr>
          <w:t>/</w:t>
        </w:r>
        <w:r w:rsidRPr="00197BBF">
          <w:rPr>
            <w:rStyle w:val="Hyperlink"/>
            <w:sz w:val="22"/>
          </w:rPr>
          <w:t>128_</w:t>
        </w:r>
        <w:r w:rsidRPr="00197BBF">
          <w:rPr>
            <w:rStyle w:val="Hyperlink"/>
            <w:sz w:val="22"/>
          </w:rPr>
          <w:t>m</w:t>
        </w:r>
        <w:r w:rsidRPr="00197BBF">
          <w:rPr>
            <w:rStyle w:val="Hyperlink"/>
            <w:sz w:val="22"/>
          </w:rPr>
          <w:t>igm.html</w:t>
        </w:r>
      </w:hyperlink>
      <w:r w:rsidRPr="00197BBF">
        <w:rPr>
          <w:sz w:val="22"/>
        </w:rPr>
        <w:t xml:space="preserve"> </w:t>
      </w:r>
    </w:p>
    <w:p w:rsidR="00197BBF" w:rsidRPr="00197BBF" w:rsidRDefault="00197BBF" w:rsidP="00197BBF">
      <w:pPr>
        <w:pStyle w:val="CommentText"/>
        <w:rPr>
          <w:sz w:val="22"/>
        </w:rPr>
      </w:pPr>
      <w:r w:rsidRPr="00197BBF">
        <w:rPr>
          <w:i/>
          <w:sz w:val="22"/>
        </w:rPr>
        <w:lastRenderedPageBreak/>
        <w:t>Migrant Mother</w:t>
      </w:r>
      <w:r w:rsidRPr="00197BBF">
        <w:rPr>
          <w:sz w:val="22"/>
        </w:rPr>
        <w:t xml:space="preserve"> Photo: </w:t>
      </w:r>
      <w:hyperlink r:id="rId7" w:history="1">
        <w:r w:rsidRPr="00197BBF">
          <w:rPr>
            <w:rStyle w:val="Hyperlink"/>
            <w:sz w:val="22"/>
          </w:rPr>
          <w:t>http://loc.gov/</w:t>
        </w:r>
        <w:r w:rsidRPr="00197BBF">
          <w:rPr>
            <w:rStyle w:val="Hyperlink"/>
            <w:sz w:val="22"/>
          </w:rPr>
          <w:t>p</w:t>
        </w:r>
        <w:r w:rsidRPr="00197BBF">
          <w:rPr>
            <w:rStyle w:val="Hyperlink"/>
            <w:sz w:val="22"/>
          </w:rPr>
          <w:t>ictures/resource/fsa.</w:t>
        </w:r>
        <w:r w:rsidRPr="00197BBF">
          <w:rPr>
            <w:rStyle w:val="Hyperlink"/>
            <w:sz w:val="22"/>
          </w:rPr>
          <w:t>8</w:t>
        </w:r>
        <w:r w:rsidRPr="00197BBF">
          <w:rPr>
            <w:rStyle w:val="Hyperlink"/>
            <w:sz w:val="22"/>
          </w:rPr>
          <w:t>b29516/</w:t>
        </w:r>
      </w:hyperlink>
    </w:p>
    <w:p w:rsidR="00197BBF" w:rsidRPr="00197BBF" w:rsidRDefault="00197BBF" w:rsidP="00197BBF">
      <w:pPr>
        <w:rPr>
          <w:color w:val="0000FF" w:themeColor="hyperlink"/>
        </w:rPr>
      </w:pPr>
      <w:r>
        <w:t xml:space="preserve">FDR Memorial: </w:t>
      </w:r>
      <w:hyperlink r:id="rId8" w:history="1">
        <w:r w:rsidRPr="00FA65E0">
          <w:rPr>
            <w:rStyle w:val="Hyperlink"/>
          </w:rPr>
          <w:t>http://history1900s.about.com/od/people/ss/FDR-Memorial.htm</w:t>
        </w:r>
      </w:hyperlink>
      <w:r>
        <w:t xml:space="preserve"> </w:t>
      </w:r>
      <w:r>
        <w:br/>
      </w:r>
      <w:r w:rsidR="007C5EBE">
        <w:t xml:space="preserve">C-SPAN 4:09 “Story of </w:t>
      </w:r>
      <w:r w:rsidR="007C5EBE" w:rsidRPr="007C5EBE">
        <w:rPr>
          <w:i/>
        </w:rPr>
        <w:t>Migrant Mother</w:t>
      </w:r>
      <w:r w:rsidR="007C5EBE">
        <w:t xml:space="preserve"> P</w:t>
      </w:r>
      <w:r w:rsidR="007C5EBE">
        <w:t xml:space="preserve">hoto” </w:t>
      </w:r>
      <w:hyperlink r:id="rId9" w:history="1">
        <w:r w:rsidR="007C5EBE" w:rsidRPr="001F0087">
          <w:rPr>
            <w:rStyle w:val="Hyperlink"/>
          </w:rPr>
          <w:t>http://www.youtube.com/wa</w:t>
        </w:r>
        <w:r w:rsidR="007C5EBE" w:rsidRPr="001F0087">
          <w:rPr>
            <w:rStyle w:val="Hyperlink"/>
          </w:rPr>
          <w:t>t</w:t>
        </w:r>
        <w:r w:rsidR="007C5EBE" w:rsidRPr="001F0087">
          <w:rPr>
            <w:rStyle w:val="Hyperlink"/>
          </w:rPr>
          <w:t>ch?v=w1heTNwnJJ4</w:t>
        </w:r>
      </w:hyperlink>
      <w:r>
        <w:rPr>
          <w:rStyle w:val="Hyperlink"/>
        </w:rPr>
        <w:br/>
      </w:r>
      <w:r w:rsidR="007C5EBE" w:rsidRPr="00197BBF">
        <w:t>Hist</w:t>
      </w:r>
      <w:r w:rsidR="007C5EBE" w:rsidRPr="00197BBF">
        <w:t>ory</w:t>
      </w:r>
      <w:r w:rsidR="007C5EBE" w:rsidRPr="00197BBF">
        <w:t xml:space="preserve"> Chann</w:t>
      </w:r>
      <w:r w:rsidR="007C5EBE" w:rsidRPr="00197BBF">
        <w:t>el</w:t>
      </w:r>
      <w:r w:rsidR="007C5EBE" w:rsidRPr="00197BBF">
        <w:t xml:space="preserve"> </w:t>
      </w:r>
      <w:r w:rsidR="007C5EBE" w:rsidRPr="00197BBF">
        <w:t xml:space="preserve">“Media &amp; </w:t>
      </w:r>
      <w:proofErr w:type="gramStart"/>
      <w:r w:rsidR="007C5EBE" w:rsidRPr="00197BBF">
        <w:t>The</w:t>
      </w:r>
      <w:proofErr w:type="gramEnd"/>
      <w:r w:rsidR="007C5EBE" w:rsidRPr="00197BBF">
        <w:t xml:space="preserve"> Great Depression” </w:t>
      </w:r>
      <w:hyperlink r:id="rId10" w:history="1">
        <w:r w:rsidR="007C5EBE" w:rsidRPr="00197BBF">
          <w:rPr>
            <w:rStyle w:val="Hyperlink"/>
          </w:rPr>
          <w:t>http://www.youtube.com/watch?v=FV0S7tnP</w:t>
        </w:r>
        <w:r w:rsidR="007C5EBE" w:rsidRPr="00197BBF">
          <w:rPr>
            <w:rStyle w:val="Hyperlink"/>
          </w:rPr>
          <w:t>0</w:t>
        </w:r>
        <w:r w:rsidR="007C5EBE" w:rsidRPr="00197BBF">
          <w:rPr>
            <w:rStyle w:val="Hyperlink"/>
          </w:rPr>
          <w:t>qg</w:t>
        </w:r>
      </w:hyperlink>
      <w:r>
        <w:rPr>
          <w:rStyle w:val="Hyperlink"/>
        </w:rPr>
        <w:t xml:space="preserve"> </w:t>
      </w:r>
      <w:r>
        <w:rPr>
          <w:rStyle w:val="Hyperlink"/>
        </w:rPr>
        <w:br/>
      </w:r>
      <w:bookmarkStart w:id="0" w:name="_GoBack"/>
      <w:bookmarkEnd w:id="0"/>
    </w:p>
    <w:p w:rsidR="007C5EBE" w:rsidRDefault="007C5EBE" w:rsidP="007C5EBE"/>
    <w:p w:rsidR="00F0341E" w:rsidRDefault="00F0341E"/>
    <w:sectPr w:rsidR="00F0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5C32"/>
    <w:multiLevelType w:val="hybridMultilevel"/>
    <w:tmpl w:val="297AA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D"/>
    <w:rsid w:val="00145B1D"/>
    <w:rsid w:val="00197BBF"/>
    <w:rsid w:val="007C5EBE"/>
    <w:rsid w:val="008E6F4D"/>
    <w:rsid w:val="0099453A"/>
    <w:rsid w:val="00A54B23"/>
    <w:rsid w:val="00B13610"/>
    <w:rsid w:val="00BB07A6"/>
    <w:rsid w:val="00E14199"/>
    <w:rsid w:val="00F0341E"/>
    <w:rsid w:val="00F7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5EBE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B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BE"/>
    <w:rPr>
      <w:rFonts w:ascii="Calibri" w:eastAsia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5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1900s.about.com/od/people/ss/FDR-Memorial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c.gov/pictures/resource/fsa.8b2951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.gov/rr/print/list/128_migm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FV0S7tnP0q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w1heTNwnJJ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2015-01-15T14:12:00Z</dcterms:created>
  <dcterms:modified xsi:type="dcterms:W3CDTF">2015-01-15T18:56:00Z</dcterms:modified>
</cp:coreProperties>
</file>