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F3" w:rsidRDefault="003F5606" w:rsidP="00EA05F3">
      <w:pPr>
        <w:jc w:val="center"/>
        <w:rPr>
          <w:rFonts w:ascii="Perpetua" w:hAnsi="Perpetua"/>
          <w:b/>
          <w:sz w:val="32"/>
          <w:szCs w:val="32"/>
          <w:u w:val="single"/>
        </w:rPr>
      </w:pPr>
      <w:r>
        <w:rPr>
          <w:rFonts w:ascii="Perpetua" w:hAnsi="Perpetua"/>
          <w:b/>
          <w:sz w:val="32"/>
          <w:szCs w:val="32"/>
          <w:u w:val="single"/>
        </w:rPr>
        <w:t>Lesson 29</w:t>
      </w:r>
      <w:r w:rsidR="005238B1">
        <w:rPr>
          <w:rFonts w:ascii="Perpetua" w:hAnsi="Perpetua"/>
          <w:b/>
          <w:sz w:val="32"/>
          <w:szCs w:val="32"/>
          <w:u w:val="single"/>
        </w:rPr>
        <w:t xml:space="preserve">: Ethics and Your </w:t>
      </w:r>
      <w:r w:rsidR="00EA05F3">
        <w:rPr>
          <w:rFonts w:ascii="Perpetua" w:hAnsi="Perpetua"/>
          <w:b/>
          <w:sz w:val="32"/>
          <w:szCs w:val="32"/>
          <w:u w:val="single"/>
        </w:rPr>
        <w:t>Political Philosophy</w:t>
      </w:r>
    </w:p>
    <w:p w:rsidR="00EA05F3" w:rsidRPr="00F30131" w:rsidRDefault="00EA05F3" w:rsidP="00EA05F3">
      <w:pPr>
        <w:rPr>
          <w:rFonts w:ascii="Perpetua" w:hAnsi="Perpetua"/>
        </w:rPr>
      </w:pPr>
      <w:r>
        <w:rPr>
          <w:rFonts w:ascii="Perpetua" w:hAnsi="Perpetua"/>
        </w:rPr>
        <w:t>A very common application to use philosophical thought is in the realm of politics. Today we will explore the roots of our political ideals. Where do you</w:t>
      </w:r>
      <w:r w:rsidR="000502E6">
        <w:rPr>
          <w:rFonts w:ascii="Perpetua" w:hAnsi="Perpetua"/>
        </w:rPr>
        <w:t xml:space="preserve"> stand on the </w:t>
      </w:r>
      <w:r>
        <w:rPr>
          <w:rFonts w:ascii="Perpetua" w:hAnsi="Perpetua"/>
        </w:rPr>
        <w:t xml:space="preserve">various fiscal and social political issues down below? </w:t>
      </w:r>
    </w:p>
    <w:p w:rsidR="00EA05F3" w:rsidRDefault="003F5606" w:rsidP="00EA05F3">
      <w:pPr>
        <w:rPr>
          <w:rFonts w:ascii="Perpetua" w:hAnsi="Perpetua"/>
          <w:b/>
        </w:rPr>
      </w:pPr>
      <w:r w:rsidRPr="00C04C89">
        <w:rPr>
          <w:rFonts w:ascii="Perpetua" w:hAnsi="Perpetua"/>
          <w:b/>
          <w:noProof/>
        </w:rPr>
        <w:drawing>
          <wp:inline distT="0" distB="0" distL="0" distR="0">
            <wp:extent cx="5905500" cy="1362075"/>
            <wp:effectExtent l="19050" t="19050" r="0" b="9525"/>
            <wp:docPr id="1" name="Picture 1" descr="sp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4" t="9650" r="3172" b="16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3620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502E6" w:rsidRDefault="000502E6" w:rsidP="00EA05F3">
      <w:pPr>
        <w:rPr>
          <w:rFonts w:ascii="Perpetua" w:hAnsi="Perpetua"/>
        </w:rPr>
      </w:pPr>
    </w:p>
    <w:p w:rsidR="000502E6" w:rsidRPr="000502E6" w:rsidRDefault="000502E6" w:rsidP="00EA05F3">
      <w:pPr>
        <w:rPr>
          <w:rFonts w:ascii="Perpetua" w:hAnsi="Perpetua"/>
        </w:rPr>
      </w:pPr>
      <w:r>
        <w:rPr>
          <w:rFonts w:ascii="Perpetua" w:hAnsi="Perpetua"/>
        </w:rPr>
        <w:t xml:space="preserve">First of all, click on the link, </w:t>
      </w:r>
      <w:hyperlink r:id="rId7" w:history="1">
        <w:r w:rsidRPr="00B03EEC">
          <w:rPr>
            <w:rStyle w:val="Hyperlink"/>
            <w:rFonts w:ascii="Perpetua" w:hAnsi="Perpetua" w:cs="Arial"/>
          </w:rPr>
          <w:t>http://www.gotoquiz.com/politics/political-spec</w:t>
        </w:r>
        <w:bookmarkStart w:id="0" w:name="_GoBack"/>
        <w:bookmarkEnd w:id="0"/>
        <w:r w:rsidRPr="00B03EEC">
          <w:rPr>
            <w:rStyle w:val="Hyperlink"/>
            <w:rFonts w:ascii="Perpetua" w:hAnsi="Perpetua" w:cs="Arial"/>
          </w:rPr>
          <w:t>t</w:t>
        </w:r>
        <w:r w:rsidRPr="00B03EEC">
          <w:rPr>
            <w:rStyle w:val="Hyperlink"/>
            <w:rFonts w:ascii="Perpetua" w:hAnsi="Perpetua" w:cs="Arial"/>
          </w:rPr>
          <w:t>rum-quiz.html</w:t>
        </w:r>
      </w:hyperlink>
      <w:r>
        <w:rPr>
          <w:rFonts w:ascii="Perpetua" w:hAnsi="Perpetua"/>
        </w:rPr>
        <w:t xml:space="preserve">. Take it and evaluate whether you feel the results are accurate. </w:t>
      </w:r>
    </w:p>
    <w:p w:rsidR="00EA05F3" w:rsidRDefault="00EA05F3" w:rsidP="00EA05F3">
      <w:pPr>
        <w:rPr>
          <w:rFonts w:ascii="Perpetua" w:hAnsi="Perpetua"/>
        </w:rPr>
      </w:pPr>
      <w:r>
        <w:rPr>
          <w:rFonts w:ascii="Perpetua" w:hAnsi="Perpetua"/>
        </w:rPr>
        <w:t xml:space="preserve">Often times people label and place themselves in such categories as a means of group affiliation and a means of codifying their epistemic paradigm. </w:t>
      </w:r>
    </w:p>
    <w:p w:rsidR="00EA05F3" w:rsidRPr="00257B16" w:rsidRDefault="00EA05F3" w:rsidP="00EA05F3">
      <w:pPr>
        <w:rPr>
          <w:rFonts w:ascii="Perpetua" w:hAnsi="Perpetua"/>
          <w:b/>
          <w:color w:val="FF0000"/>
          <w:sz w:val="32"/>
          <w:szCs w:val="32"/>
          <w:u w:val="single"/>
        </w:rPr>
      </w:pPr>
      <w:r w:rsidRPr="00257B16">
        <w:rPr>
          <w:rFonts w:ascii="Perpetua" w:hAnsi="Perpetua"/>
          <w:b/>
          <w:color w:val="FF0000"/>
          <w:sz w:val="32"/>
          <w:szCs w:val="32"/>
          <w:u w:val="single"/>
        </w:rPr>
        <w:t>Here are</w:t>
      </w:r>
      <w:r w:rsidR="00D1474A" w:rsidRPr="00257B16">
        <w:rPr>
          <w:rFonts w:ascii="Perpetua" w:hAnsi="Perpetua"/>
          <w:b/>
          <w:color w:val="FF0000"/>
          <w:sz w:val="32"/>
          <w:szCs w:val="32"/>
          <w:u w:val="single"/>
        </w:rPr>
        <w:t xml:space="preserve"> the political issues we will address: </w:t>
      </w:r>
    </w:p>
    <w:p w:rsidR="00D1474A" w:rsidRPr="00257B16" w:rsidRDefault="00D1474A" w:rsidP="00EA05F3">
      <w:pPr>
        <w:rPr>
          <w:rFonts w:ascii="Perpetua" w:hAnsi="Perpetua"/>
          <w:sz w:val="28"/>
          <w:szCs w:val="28"/>
        </w:rPr>
      </w:pPr>
      <w:r w:rsidRPr="00257B16">
        <w:rPr>
          <w:rFonts w:ascii="Perpetua" w:hAnsi="Perpetua"/>
          <w:sz w:val="28"/>
          <w:szCs w:val="28"/>
        </w:rPr>
        <w:t xml:space="preserve">1) </w:t>
      </w:r>
      <w:r w:rsidRPr="00257B16">
        <w:rPr>
          <w:rFonts w:ascii="Perpetua" w:hAnsi="Perpetua"/>
          <w:b/>
          <w:sz w:val="28"/>
          <w:szCs w:val="28"/>
          <w:u w:val="single"/>
        </w:rPr>
        <w:t>Affirmative Action</w:t>
      </w:r>
      <w:r w:rsidR="00257B16" w:rsidRPr="00257B16">
        <w:rPr>
          <w:rFonts w:ascii="Perpetua" w:hAnsi="Perpetua"/>
          <w:b/>
          <w:sz w:val="28"/>
          <w:szCs w:val="28"/>
          <w:u w:val="single"/>
        </w:rPr>
        <w:t>-</w:t>
      </w:r>
      <w:r w:rsidR="00257B16" w:rsidRPr="00257B16">
        <w:rPr>
          <w:rFonts w:ascii="Perpetua" w:hAnsi="Perpetua"/>
          <w:sz w:val="28"/>
          <w:szCs w:val="28"/>
        </w:rPr>
        <w:t xml:space="preserve"> Ethical or unethical? Does it depend on what institution it relates to? </w:t>
      </w:r>
    </w:p>
    <w:p w:rsidR="00D1474A" w:rsidRPr="00257B16" w:rsidRDefault="00D1474A" w:rsidP="00EA05F3">
      <w:pPr>
        <w:rPr>
          <w:rFonts w:ascii="Perpetua" w:hAnsi="Perpetua"/>
          <w:sz w:val="28"/>
          <w:szCs w:val="28"/>
        </w:rPr>
      </w:pPr>
      <w:r w:rsidRPr="00257B16">
        <w:rPr>
          <w:rFonts w:ascii="Perpetua" w:hAnsi="Perpetua"/>
          <w:sz w:val="28"/>
          <w:szCs w:val="28"/>
        </w:rPr>
        <w:t xml:space="preserve">2) </w:t>
      </w:r>
      <w:r w:rsidRPr="00257B16">
        <w:rPr>
          <w:rFonts w:ascii="Perpetua" w:hAnsi="Perpetua"/>
          <w:b/>
          <w:sz w:val="28"/>
          <w:szCs w:val="28"/>
          <w:u w:val="single"/>
        </w:rPr>
        <w:t>Separation of Church and State</w:t>
      </w:r>
      <w:r w:rsidR="00FA2C22" w:rsidRPr="00257B16">
        <w:rPr>
          <w:rFonts w:ascii="Perpetua" w:hAnsi="Perpetua"/>
          <w:b/>
          <w:sz w:val="28"/>
          <w:szCs w:val="28"/>
          <w:u w:val="single"/>
        </w:rPr>
        <w:t xml:space="preserve">- </w:t>
      </w:r>
      <w:r w:rsidR="00FA2C22" w:rsidRPr="00257B16">
        <w:rPr>
          <w:rFonts w:ascii="Perpetua" w:hAnsi="Perpetua"/>
          <w:sz w:val="28"/>
          <w:szCs w:val="28"/>
        </w:rPr>
        <w:t>Meaning of religious freedom</w:t>
      </w:r>
      <w:r w:rsidR="00257B16" w:rsidRPr="00257B16">
        <w:rPr>
          <w:rFonts w:ascii="Perpetua" w:hAnsi="Perpetua"/>
          <w:sz w:val="28"/>
          <w:szCs w:val="28"/>
        </w:rPr>
        <w:t>, prayer in school</w:t>
      </w:r>
    </w:p>
    <w:p w:rsidR="00D1474A" w:rsidRPr="00257B16" w:rsidRDefault="00D1474A" w:rsidP="00EA05F3">
      <w:pPr>
        <w:rPr>
          <w:rFonts w:ascii="Perpetua" w:hAnsi="Perpetua"/>
          <w:sz w:val="28"/>
          <w:szCs w:val="28"/>
        </w:rPr>
      </w:pPr>
      <w:r w:rsidRPr="00257B16">
        <w:rPr>
          <w:rFonts w:ascii="Perpetua" w:hAnsi="Perpetua"/>
          <w:b/>
          <w:sz w:val="28"/>
          <w:szCs w:val="28"/>
        </w:rPr>
        <w:t xml:space="preserve">3) </w:t>
      </w:r>
      <w:r w:rsidRPr="00257B16">
        <w:rPr>
          <w:rFonts w:ascii="Perpetua" w:hAnsi="Perpetua"/>
          <w:b/>
          <w:sz w:val="28"/>
          <w:szCs w:val="28"/>
          <w:u w:val="single"/>
        </w:rPr>
        <w:t>Criminal Justice Issues-</w:t>
      </w:r>
      <w:r w:rsidRPr="00257B16">
        <w:rPr>
          <w:rFonts w:ascii="Perpetua" w:hAnsi="Perpetua"/>
          <w:sz w:val="28"/>
          <w:szCs w:val="28"/>
        </w:rPr>
        <w:t xml:space="preserve"> Retribution vs. Rehabilitation? How incarcerated people should be treated? </w:t>
      </w:r>
    </w:p>
    <w:p w:rsidR="00D1474A" w:rsidRPr="00257B16" w:rsidRDefault="00D1474A" w:rsidP="00EA05F3">
      <w:pPr>
        <w:rPr>
          <w:rFonts w:ascii="Perpetua" w:hAnsi="Perpetua"/>
          <w:sz w:val="28"/>
          <w:szCs w:val="28"/>
        </w:rPr>
      </w:pPr>
      <w:r w:rsidRPr="00257B16">
        <w:rPr>
          <w:rFonts w:ascii="Perpetua" w:hAnsi="Perpetua"/>
          <w:b/>
          <w:sz w:val="28"/>
          <w:szCs w:val="28"/>
        </w:rPr>
        <w:t>4)</w:t>
      </w:r>
      <w:r w:rsidRPr="00257B16">
        <w:rPr>
          <w:rFonts w:ascii="Perpetua" w:hAnsi="Perpetua"/>
          <w:b/>
          <w:sz w:val="28"/>
          <w:szCs w:val="28"/>
          <w:u w:val="single"/>
        </w:rPr>
        <w:t xml:space="preserve"> Opiate Epidemic-</w:t>
      </w:r>
      <w:r w:rsidRPr="00257B16">
        <w:rPr>
          <w:rFonts w:ascii="Perpetua" w:hAnsi="Perpetua"/>
          <w:sz w:val="28"/>
          <w:szCs w:val="28"/>
        </w:rPr>
        <w:t xml:space="preserve"> What should we do about it, if anything? </w:t>
      </w:r>
    </w:p>
    <w:p w:rsidR="00D1474A" w:rsidRPr="00257B16" w:rsidRDefault="00D1474A" w:rsidP="00EA05F3">
      <w:pPr>
        <w:rPr>
          <w:rFonts w:ascii="Perpetua" w:hAnsi="Perpetua"/>
          <w:sz w:val="28"/>
          <w:szCs w:val="28"/>
        </w:rPr>
      </w:pPr>
      <w:r w:rsidRPr="00257B16">
        <w:rPr>
          <w:rFonts w:ascii="Perpetua" w:hAnsi="Perpetua"/>
          <w:b/>
          <w:sz w:val="28"/>
          <w:szCs w:val="28"/>
        </w:rPr>
        <w:t>5)</w:t>
      </w:r>
      <w:r w:rsidRPr="00257B16">
        <w:rPr>
          <w:rFonts w:ascii="Perpetua" w:hAnsi="Perpetua"/>
          <w:b/>
          <w:sz w:val="28"/>
          <w:szCs w:val="28"/>
          <w:u w:val="single"/>
        </w:rPr>
        <w:t xml:space="preserve"> Educational Policy-</w:t>
      </w:r>
      <w:r w:rsidRPr="00257B16">
        <w:rPr>
          <w:rFonts w:ascii="Perpetua" w:hAnsi="Perpetua"/>
          <w:sz w:val="28"/>
          <w:szCs w:val="28"/>
        </w:rPr>
        <w:t xml:space="preserve"> How should schools be funded/structured? </w:t>
      </w:r>
    </w:p>
    <w:p w:rsidR="00D1474A" w:rsidRPr="00257B16" w:rsidRDefault="00D1474A" w:rsidP="00EA05F3">
      <w:pPr>
        <w:rPr>
          <w:rFonts w:ascii="Perpetua" w:hAnsi="Perpetua"/>
          <w:b/>
          <w:sz w:val="28"/>
          <w:szCs w:val="28"/>
          <w:u w:val="single"/>
        </w:rPr>
      </w:pPr>
      <w:r w:rsidRPr="00257B16">
        <w:rPr>
          <w:rFonts w:ascii="Perpetua" w:hAnsi="Perpetua"/>
          <w:b/>
          <w:sz w:val="28"/>
          <w:szCs w:val="28"/>
        </w:rPr>
        <w:t>6)</w:t>
      </w:r>
      <w:r w:rsidRPr="00257B16">
        <w:rPr>
          <w:rFonts w:ascii="Perpetua" w:hAnsi="Perpetua"/>
          <w:b/>
          <w:sz w:val="28"/>
          <w:szCs w:val="28"/>
          <w:u w:val="single"/>
        </w:rPr>
        <w:t xml:space="preserve"> Immigration Requirements/DACA- </w:t>
      </w:r>
    </w:p>
    <w:p w:rsidR="00D1474A" w:rsidRPr="00257B16" w:rsidRDefault="00D1474A" w:rsidP="00EA05F3">
      <w:pPr>
        <w:rPr>
          <w:rFonts w:ascii="Perpetua" w:hAnsi="Perpetua"/>
          <w:b/>
          <w:sz w:val="28"/>
          <w:szCs w:val="28"/>
          <w:u w:val="single"/>
        </w:rPr>
      </w:pPr>
      <w:r w:rsidRPr="00257B16">
        <w:rPr>
          <w:rFonts w:ascii="Perpetua" w:hAnsi="Perpetua"/>
          <w:b/>
          <w:sz w:val="28"/>
          <w:szCs w:val="28"/>
        </w:rPr>
        <w:t>7)</w:t>
      </w:r>
      <w:r w:rsidRPr="00257B16">
        <w:rPr>
          <w:rFonts w:ascii="Perpetua" w:hAnsi="Perpetua"/>
          <w:b/>
          <w:sz w:val="28"/>
          <w:szCs w:val="28"/>
          <w:u w:val="single"/>
        </w:rPr>
        <w:t xml:space="preserve"> Net Neutrality/Internet Issues- </w:t>
      </w:r>
    </w:p>
    <w:p w:rsidR="00D1474A" w:rsidRPr="00257B16" w:rsidRDefault="00D1474A" w:rsidP="00EA05F3">
      <w:pPr>
        <w:rPr>
          <w:rFonts w:ascii="Perpetua" w:hAnsi="Perpetua"/>
          <w:sz w:val="28"/>
          <w:szCs w:val="28"/>
        </w:rPr>
      </w:pPr>
      <w:r w:rsidRPr="00257B16">
        <w:rPr>
          <w:rFonts w:ascii="Perpetua" w:hAnsi="Perpetua"/>
          <w:b/>
          <w:sz w:val="28"/>
          <w:szCs w:val="28"/>
        </w:rPr>
        <w:t>8)</w:t>
      </w:r>
      <w:r w:rsidRPr="00257B16">
        <w:rPr>
          <w:rFonts w:ascii="Perpetua" w:hAnsi="Perpetua"/>
          <w:b/>
          <w:sz w:val="28"/>
          <w:szCs w:val="28"/>
          <w:u w:val="single"/>
        </w:rPr>
        <w:t xml:space="preserve"> Gun Control-</w:t>
      </w:r>
      <w:r w:rsidRPr="00257B16">
        <w:rPr>
          <w:rFonts w:ascii="Perpetua" w:hAnsi="Perpetua"/>
          <w:b/>
          <w:sz w:val="28"/>
          <w:szCs w:val="28"/>
        </w:rPr>
        <w:t xml:space="preserve"> </w:t>
      </w:r>
      <w:r w:rsidRPr="00257B16">
        <w:rPr>
          <w:rFonts w:ascii="Perpetua" w:hAnsi="Perpetua"/>
          <w:sz w:val="28"/>
          <w:szCs w:val="28"/>
        </w:rPr>
        <w:t>2</w:t>
      </w:r>
      <w:r w:rsidRPr="00257B16">
        <w:rPr>
          <w:rFonts w:ascii="Perpetua" w:hAnsi="Perpetua"/>
          <w:sz w:val="28"/>
          <w:szCs w:val="28"/>
          <w:vertAlign w:val="superscript"/>
        </w:rPr>
        <w:t>nd</w:t>
      </w:r>
      <w:r w:rsidRPr="00257B16">
        <w:rPr>
          <w:rFonts w:ascii="Perpetua" w:hAnsi="Perpetua"/>
          <w:sz w:val="28"/>
          <w:szCs w:val="28"/>
        </w:rPr>
        <w:t xml:space="preserve"> Amendment’s meaning/School shootings</w:t>
      </w:r>
    </w:p>
    <w:p w:rsidR="00D1474A" w:rsidRPr="00257B16" w:rsidRDefault="00D1474A" w:rsidP="00EA05F3">
      <w:pPr>
        <w:rPr>
          <w:rFonts w:ascii="Perpetua" w:hAnsi="Perpetua"/>
          <w:sz w:val="28"/>
          <w:szCs w:val="28"/>
        </w:rPr>
      </w:pPr>
      <w:r w:rsidRPr="00257B16">
        <w:rPr>
          <w:rFonts w:ascii="Perpetua" w:hAnsi="Perpetua"/>
          <w:sz w:val="28"/>
          <w:szCs w:val="28"/>
        </w:rPr>
        <w:t xml:space="preserve">9) </w:t>
      </w:r>
      <w:r w:rsidRPr="00257B16">
        <w:rPr>
          <w:rFonts w:ascii="Perpetua" w:hAnsi="Perpetua"/>
          <w:b/>
          <w:sz w:val="28"/>
          <w:szCs w:val="28"/>
          <w:u w:val="single"/>
        </w:rPr>
        <w:t>Civil Rights Issues-</w:t>
      </w:r>
      <w:r w:rsidRPr="00257B16">
        <w:rPr>
          <w:rFonts w:ascii="Perpetua" w:hAnsi="Perpetua"/>
          <w:sz w:val="28"/>
          <w:szCs w:val="28"/>
        </w:rPr>
        <w:t xml:space="preserve"> Race relations/LGBTQ issues</w:t>
      </w:r>
    </w:p>
    <w:p w:rsidR="00D1474A" w:rsidRPr="00257B16" w:rsidRDefault="00D1474A" w:rsidP="00EA05F3">
      <w:pPr>
        <w:rPr>
          <w:rFonts w:ascii="Perpetua" w:hAnsi="Perpetua"/>
          <w:sz w:val="28"/>
          <w:szCs w:val="28"/>
        </w:rPr>
      </w:pPr>
      <w:r w:rsidRPr="00257B16">
        <w:rPr>
          <w:rFonts w:ascii="Perpetua" w:hAnsi="Perpetua"/>
          <w:sz w:val="28"/>
          <w:szCs w:val="28"/>
        </w:rPr>
        <w:t xml:space="preserve">10) </w:t>
      </w:r>
      <w:r w:rsidRPr="00257B16">
        <w:rPr>
          <w:rFonts w:ascii="Perpetua" w:hAnsi="Perpetua"/>
          <w:b/>
          <w:sz w:val="28"/>
          <w:szCs w:val="28"/>
          <w:u w:val="single"/>
        </w:rPr>
        <w:t>Budget-</w:t>
      </w:r>
      <w:r w:rsidRPr="00257B16">
        <w:rPr>
          <w:rFonts w:ascii="Perpetua" w:hAnsi="Perpetua"/>
          <w:sz w:val="28"/>
          <w:szCs w:val="28"/>
        </w:rPr>
        <w:t xml:space="preserve"> Where should America’s money be allocated? </w:t>
      </w:r>
    </w:p>
    <w:p w:rsidR="00D1474A" w:rsidRDefault="00D1474A" w:rsidP="00EA05F3">
      <w:pPr>
        <w:rPr>
          <w:rFonts w:ascii="Perpetua" w:hAnsi="Perpetua"/>
        </w:rPr>
      </w:pPr>
    </w:p>
    <w:p w:rsidR="00EA05F3" w:rsidRPr="00025AC7" w:rsidRDefault="00EA05F3" w:rsidP="00EA05F3">
      <w:pPr>
        <w:rPr>
          <w:rFonts w:ascii="Perpetua" w:hAnsi="Perpetua"/>
        </w:rPr>
      </w:pPr>
      <w:r>
        <w:rPr>
          <w:rFonts w:ascii="Perpetua" w:hAnsi="Perpetua"/>
        </w:rPr>
        <w:lastRenderedPageBreak/>
        <w:t xml:space="preserve"> </w:t>
      </w:r>
    </w:p>
    <w:sectPr w:rsidR="00EA05F3" w:rsidRPr="00025AC7" w:rsidSect="00EA05F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7C" w:rsidRDefault="0097267C">
      <w:pPr>
        <w:spacing w:after="0"/>
      </w:pPr>
      <w:r>
        <w:separator/>
      </w:r>
    </w:p>
  </w:endnote>
  <w:endnote w:type="continuationSeparator" w:id="0">
    <w:p w:rsidR="0097267C" w:rsidRDefault="009726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7C" w:rsidRDefault="0097267C">
      <w:pPr>
        <w:spacing w:after="0"/>
      </w:pPr>
      <w:r>
        <w:separator/>
      </w:r>
    </w:p>
  </w:footnote>
  <w:footnote w:type="continuationSeparator" w:id="0">
    <w:p w:rsidR="0097267C" w:rsidRDefault="009726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2E6" w:rsidRDefault="000502E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5606">
      <w:rPr>
        <w:noProof/>
      </w:rPr>
      <w:t>1</w:t>
    </w:r>
    <w:r>
      <w:fldChar w:fldCharType="end"/>
    </w:r>
  </w:p>
  <w:p w:rsidR="000502E6" w:rsidRDefault="000502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F3"/>
    <w:rsid w:val="000502E6"/>
    <w:rsid w:val="00257B16"/>
    <w:rsid w:val="003F5606"/>
    <w:rsid w:val="00471149"/>
    <w:rsid w:val="005238B1"/>
    <w:rsid w:val="00567F85"/>
    <w:rsid w:val="00581DE4"/>
    <w:rsid w:val="00605810"/>
    <w:rsid w:val="00876693"/>
    <w:rsid w:val="0097267C"/>
    <w:rsid w:val="00D1474A"/>
    <w:rsid w:val="00EA05F3"/>
    <w:rsid w:val="00FA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F421A"/>
  <w15:chartTrackingRefBased/>
  <w15:docId w15:val="{895888FD-9DBA-4848-9949-5B0F7CF6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5F3"/>
    <w:pPr>
      <w:spacing w:after="200"/>
    </w:pPr>
    <w:rPr>
      <w:rFonts w:ascii="Copperplate Gothic Bold" w:hAnsi="Copperplate Gothic Bold" w:cs="Arial"/>
      <w:bCs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semiHidden/>
    <w:rsid w:val="00EA05F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EA05F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locked/>
    <w:rsid w:val="00EA05F3"/>
    <w:rPr>
      <w:rFonts w:ascii="Copperplate Gothic Bold" w:hAnsi="Copperplate Gothic Bold" w:cs="Arial"/>
      <w:bCs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D1474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1474A"/>
    <w:rPr>
      <w:rFonts w:ascii="Segoe UI" w:hAnsi="Segoe UI" w:cs="Segoe UI"/>
      <w:bCs/>
      <w:sz w:val="18"/>
      <w:szCs w:val="18"/>
    </w:rPr>
  </w:style>
  <w:style w:type="character" w:styleId="FollowedHyperlink">
    <w:name w:val="FollowedHyperlink"/>
    <w:basedOn w:val="DefaultParagraphFont"/>
    <w:rsid w:val="003F56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otoquiz.com/politics/political-spectrum-quiz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Philosophy Day 16: “Political Philosophy”</vt:lpstr>
    </vt:vector>
  </TitlesOfParts>
  <Company/>
  <LinksUpToDate>false</LinksUpToDate>
  <CharactersWithSpaces>1357</CharactersWithSpaces>
  <SharedDoc>false</SharedDoc>
  <HLinks>
    <vt:vector size="6" baseType="variant">
      <vt:variant>
        <vt:i4>327704</vt:i4>
      </vt:variant>
      <vt:variant>
        <vt:i4>0</vt:i4>
      </vt:variant>
      <vt:variant>
        <vt:i4>0</vt:i4>
      </vt:variant>
      <vt:variant>
        <vt:i4>5</vt:i4>
      </vt:variant>
      <vt:variant>
        <vt:lpwstr>http://www.gotoquiz.com/politics/political-spectrum-quiz.html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Philosophy Day 16: “Political Philosophy”</dc:title>
  <dc:subject/>
  <dc:creator>Teacher</dc:creator>
  <cp:keywords/>
  <dc:description/>
  <cp:lastModifiedBy>Anthony Salciccioli</cp:lastModifiedBy>
  <cp:revision>2</cp:revision>
  <cp:lastPrinted>2018-03-30T17:15:00Z</cp:lastPrinted>
  <dcterms:created xsi:type="dcterms:W3CDTF">2019-04-12T18:09:00Z</dcterms:created>
  <dcterms:modified xsi:type="dcterms:W3CDTF">2019-04-12T18:09:00Z</dcterms:modified>
</cp:coreProperties>
</file>