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1E" w:rsidRDefault="003F6471" w:rsidP="0012651E">
      <w:r>
        <w:t>Name ________________________________ date __________ hour __________</w:t>
      </w:r>
    </w:p>
    <w:p w:rsidR="0012651E" w:rsidRDefault="0012651E" w:rsidP="0012651E"/>
    <w:p w:rsidR="0012651E" w:rsidRPr="001F3235" w:rsidRDefault="0012651E" w:rsidP="0012651E">
      <w:pPr>
        <w:pStyle w:val="Title"/>
      </w:pPr>
      <w:r>
        <w:t>CW 6: Atomic Emission Spectra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Complete the following as you progress through the PowerPoint.</w:t>
      </w: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is electromagnetic radiation?</w:t>
      </w: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does a spectrum form?</w:t>
      </w: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is the spectrum formed by a helium lamp different than the spectrum formed by a white light bulb?</w:t>
      </w: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F253EE" wp14:editId="358AB56B">
            <wp:simplePos x="0" y="0"/>
            <wp:positionH relativeFrom="margin">
              <wp:posOffset>4067175</wp:posOffset>
            </wp:positionH>
            <wp:positionV relativeFrom="paragraph">
              <wp:posOffset>-398145</wp:posOffset>
            </wp:positionV>
            <wp:extent cx="28098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27" y="21291"/>
                <wp:lineTo x="21527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9FB">
        <w:rPr>
          <w:rFonts w:asciiTheme="minorHAnsi" w:hAnsiTheme="minorHAnsi"/>
          <w:sz w:val="28"/>
          <w:szCs w:val="28"/>
        </w:rPr>
        <w:t>Can you identify the element(s) present in the unknown? Justify your answer and explain how you came to it.</w:t>
      </w: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3F6471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W</w:t>
      </w:r>
      <w:r w:rsidR="0012651E" w:rsidRPr="00F209FB">
        <w:rPr>
          <w:rFonts w:asciiTheme="minorHAnsi" w:hAnsiTheme="minorHAnsi"/>
          <w:sz w:val="28"/>
          <w:szCs w:val="28"/>
        </w:rPr>
        <w:t>hy did Bohr choose to study hydrogen?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What happens to the distance between energy levels as they increase?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Draw and label the Bohr model of the atom. Summarize the basics.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5E8930" wp14:editId="36C1BC92">
            <wp:simplePos x="0" y="0"/>
            <wp:positionH relativeFrom="margin">
              <wp:align>right</wp:align>
            </wp:positionH>
            <wp:positionV relativeFrom="paragraph">
              <wp:posOffset>-100965</wp:posOffset>
            </wp:positionV>
            <wp:extent cx="168148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90" y="21386"/>
                <wp:lineTo x="21290" y="0"/>
                <wp:lineTo x="0" y="0"/>
              </wp:wrapPolygon>
            </wp:wrapTight>
            <wp:docPr id="32" name="Picture 2" descr="http://www.kentchemistry.com/links/AtomicStructure/electron.step.analogy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www.kentchemistry.com/links/AtomicStructure/electron.step.analogy.gif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Explain how the picture relates to atoms and the Bohr model.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ind w:left="720"/>
        <w:jc w:val="right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3F6471" w:rsidRDefault="003F6471" w:rsidP="003F6471">
      <w:pPr>
        <w:rPr>
          <w:rFonts w:eastAsia="Calibri" w:cs="Times New Roman"/>
        </w:rPr>
      </w:pPr>
    </w:p>
    <w:p w:rsidR="003F6471" w:rsidRDefault="003F6471" w:rsidP="003F6471">
      <w:pPr>
        <w:rPr>
          <w:rFonts w:eastAsia="Calibri" w:cs="Times New Roman"/>
        </w:rPr>
      </w:pPr>
    </w:p>
    <w:p w:rsidR="0012651E" w:rsidRDefault="0012651E" w:rsidP="003F6471">
      <w:pPr>
        <w:pStyle w:val="ListParagraph"/>
        <w:numPr>
          <w:ilvl w:val="0"/>
          <w:numId w:val="3"/>
        </w:numPr>
      </w:pPr>
      <w:r w:rsidRPr="00F209FB">
        <w:lastRenderedPageBreak/>
        <w:t>Compare the ground state and the excited state.</w:t>
      </w: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B3541D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3F6471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12651E" w:rsidRPr="00F209FB">
        <w:rPr>
          <w:rFonts w:asciiTheme="minorHAnsi" w:hAnsiTheme="minorHAnsi"/>
          <w:sz w:val="28"/>
          <w:szCs w:val="28"/>
        </w:rPr>
        <w:t>Explain how electrons move between energy levels.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Only certain frequencies of light are visible to the human eye. List all of the visible energy transitions found in hydrogen and the colors that correspond.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Compare the energy transitions in the ultraviolet and infrared frequencies. Then circle the correct words in the sentence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51E" w:rsidRPr="00F209FB" w:rsidTr="00A81583">
        <w:tc>
          <w:tcPr>
            <w:tcW w:w="11016" w:type="dxa"/>
          </w:tcPr>
          <w:p w:rsidR="0012651E" w:rsidRPr="00F209FB" w:rsidRDefault="0012651E" w:rsidP="00A81583">
            <w:pPr>
              <w:pStyle w:val="NoSpacing"/>
              <w:rPr>
                <w:rFonts w:asciiTheme="minorHAnsi" w:hAnsiTheme="minorHAnsi"/>
                <w:sz w:val="28"/>
              </w:rPr>
            </w:pPr>
            <w:r w:rsidRPr="00F209FB">
              <w:rPr>
                <w:rFonts w:asciiTheme="minorHAnsi" w:hAnsiTheme="minorHAnsi"/>
                <w:sz w:val="28"/>
              </w:rPr>
              <w:t xml:space="preserve">The energy given off during an infrared transition is too </w:t>
            </w:r>
            <w:r w:rsidRPr="00F209FB">
              <w:rPr>
                <w:rFonts w:asciiTheme="minorHAnsi" w:hAnsiTheme="minorHAnsi"/>
                <w:sz w:val="28"/>
                <w:u w:val="single"/>
              </w:rPr>
              <w:t>(small/large)</w:t>
            </w:r>
            <w:r w:rsidRPr="00F209FB">
              <w:rPr>
                <w:rFonts w:asciiTheme="minorHAnsi" w:hAnsiTheme="minorHAnsi"/>
                <w:sz w:val="28"/>
              </w:rPr>
              <w:t xml:space="preserve"> to be seen by the human eye, whereas the energy given off during an ultraviolet transition is too </w:t>
            </w:r>
            <w:r w:rsidRPr="00F209FB">
              <w:rPr>
                <w:rFonts w:asciiTheme="minorHAnsi" w:hAnsiTheme="minorHAnsi"/>
                <w:sz w:val="28"/>
                <w:u w:val="single"/>
              </w:rPr>
              <w:t>(small/large)</w:t>
            </w:r>
            <w:r w:rsidRPr="00F209FB">
              <w:rPr>
                <w:rFonts w:asciiTheme="minorHAnsi" w:hAnsiTheme="minorHAnsi"/>
                <w:sz w:val="28"/>
              </w:rPr>
              <w:t xml:space="preserve"> to be seen by the human eye.</w:t>
            </w:r>
          </w:p>
        </w:tc>
      </w:tr>
    </w:tbl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Pr="00F209FB" w:rsidRDefault="0012651E" w:rsidP="0012651E">
      <w:pPr>
        <w:pStyle w:val="NoSpacing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209FB">
        <w:rPr>
          <w:rFonts w:asciiTheme="minorHAnsi" w:hAnsiTheme="minorHAnsi"/>
          <w:sz w:val="28"/>
          <w:szCs w:val="28"/>
        </w:rPr>
        <w:t>What is a flame test? Explain.</w:t>
      </w:r>
    </w:p>
    <w:p w:rsidR="0012651E" w:rsidRPr="00F209FB" w:rsidRDefault="0012651E" w:rsidP="0012651E">
      <w:pPr>
        <w:pStyle w:val="NoSpacing"/>
        <w:rPr>
          <w:rFonts w:asciiTheme="minorHAnsi" w:hAnsiTheme="minorHAnsi"/>
          <w:sz w:val="28"/>
          <w:szCs w:val="28"/>
        </w:rPr>
      </w:pPr>
    </w:p>
    <w:p w:rsidR="0012651E" w:rsidRDefault="0012651E" w:rsidP="0012651E">
      <w:pP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</w:rPr>
      </w:pPr>
      <w:r>
        <w:br w:type="page"/>
      </w:r>
    </w:p>
    <w:p w:rsidR="0012651E" w:rsidRPr="004132FA" w:rsidRDefault="0012651E" w:rsidP="0012651E">
      <w:pPr>
        <w:pStyle w:val="Heading4"/>
      </w:pPr>
      <w:r w:rsidRPr="004132FA">
        <w:lastRenderedPageBreak/>
        <w:t>Flame Test Pre-Lab</w:t>
      </w:r>
    </w:p>
    <w:p w:rsidR="0012651E" w:rsidRDefault="0012651E" w:rsidP="0012651E"/>
    <w:p w:rsidR="0012651E" w:rsidRDefault="0012651E" w:rsidP="0012651E">
      <w:r>
        <w:t>Video Link: http</w:t>
      </w:r>
      <w:r w:rsidRPr="00C00B49">
        <w:t>://www.youtube.com/watch?v=65aWaDGNfVE</w:t>
      </w:r>
    </w:p>
    <w:p w:rsidR="0012651E" w:rsidRDefault="0012651E" w:rsidP="0012651E"/>
    <w:p w:rsidR="0012651E" w:rsidRPr="00F209FB" w:rsidRDefault="0012651E" w:rsidP="0012651E">
      <w:pPr>
        <w:numPr>
          <w:ilvl w:val="0"/>
          <w:numId w:val="2"/>
        </w:numPr>
      </w:pPr>
      <w:r w:rsidRPr="00F209FB">
        <w:t>Watch the video.</w:t>
      </w:r>
    </w:p>
    <w:p w:rsidR="0012651E" w:rsidRPr="00F209FB" w:rsidRDefault="0012651E" w:rsidP="0012651E">
      <w:pPr>
        <w:numPr>
          <w:ilvl w:val="0"/>
          <w:numId w:val="2"/>
        </w:numPr>
      </w:pPr>
      <w:r w:rsidRPr="00F209FB">
        <w:t>In your groups,</w:t>
      </w:r>
      <w:r>
        <w:t xml:space="preserve"> write the purpose, procedure (s</w:t>
      </w:r>
      <w:r w:rsidRPr="00F209FB">
        <w:t>tep by step, numbered; spare no details!), and materials needed for the lab.</w:t>
      </w:r>
    </w:p>
    <w:p w:rsidR="0012651E" w:rsidRPr="00F209FB" w:rsidRDefault="0012651E" w:rsidP="0012651E">
      <w:pPr>
        <w:numPr>
          <w:ilvl w:val="0"/>
          <w:numId w:val="2"/>
        </w:numPr>
      </w:pPr>
      <w:r w:rsidRPr="00F209FB">
        <w:t>NOTE: We will not do it exactly like in the video. Observe the materials we will use and adjust your procedure accordingly.</w:t>
      </w:r>
    </w:p>
    <w:p w:rsidR="0012651E" w:rsidRDefault="0012651E" w:rsidP="0012651E"/>
    <w:p w:rsidR="00D813FD" w:rsidRPr="003F6471" w:rsidRDefault="00D813FD">
      <w:pP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</w:p>
    <w:sectPr w:rsidR="00D813FD" w:rsidRPr="003F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2CBE"/>
    <w:multiLevelType w:val="hybridMultilevel"/>
    <w:tmpl w:val="F2402CAC"/>
    <w:lvl w:ilvl="0" w:tplc="02BA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0B55"/>
    <w:multiLevelType w:val="hybridMultilevel"/>
    <w:tmpl w:val="BE80CA2A"/>
    <w:lvl w:ilvl="0" w:tplc="5D92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CE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29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C0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43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E8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CD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88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FF2A80"/>
    <w:multiLevelType w:val="hybridMultilevel"/>
    <w:tmpl w:val="43D6D8F8"/>
    <w:lvl w:ilvl="0" w:tplc="5A76C54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E"/>
    <w:rsid w:val="0012651E"/>
    <w:rsid w:val="003F6471"/>
    <w:rsid w:val="00D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BF45"/>
  <w15:chartTrackingRefBased/>
  <w15:docId w15:val="{603267F9-FB39-408C-B859-5F805B4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1E"/>
    <w:pPr>
      <w:spacing w:after="0" w:line="240" w:lineRule="auto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5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5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651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5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2651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1265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12651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Ryan</dc:creator>
  <cp:keywords/>
  <dc:description/>
  <cp:lastModifiedBy>Trish Waeschle</cp:lastModifiedBy>
  <cp:revision>2</cp:revision>
  <dcterms:created xsi:type="dcterms:W3CDTF">2019-11-11T14:38:00Z</dcterms:created>
  <dcterms:modified xsi:type="dcterms:W3CDTF">2019-11-11T14:38:00Z</dcterms:modified>
</cp:coreProperties>
</file>