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8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6503EB" w:rsidTr="006503EB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E6E1D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6503EB" w:rsidRPr="001433EE" w:rsidRDefault="00D93F22" w:rsidP="006503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  <w:r w:rsidR="004E2B56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 xml:space="preserve"> 49</w:t>
            </w:r>
            <w:r w:rsidR="004E2B56">
              <w:rPr>
                <w:b/>
                <w:color w:val="000000"/>
              </w:rPr>
              <w:t xml:space="preserve"> and 50</w:t>
            </w:r>
            <w:bookmarkStart w:id="0" w:name="_GoBack"/>
            <w:bookmarkEnd w:id="0"/>
            <w:r w:rsidR="006503EB">
              <w:rPr>
                <w:b/>
                <w:color w:val="000000"/>
              </w:rPr>
              <w:t>: The Bubonic Plague</w:t>
            </w: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  <w:color w:val="000000"/>
              </w:rPr>
            </w:pP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6503EB" w:rsidRDefault="006503EB" w:rsidP="006503EB">
            <w:pPr>
              <w:rPr>
                <w:b/>
                <w:color w:val="000000"/>
              </w:rPr>
            </w:pPr>
          </w:p>
          <w:p w:rsidR="006503EB" w:rsidRPr="001433EE" w:rsidRDefault="006503EB" w:rsidP="006503E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cite examples of how the Plague was a “global” event and compare and contrast the effects, geography, times, and destructive capabilities of the Plague, malaria, cholera, and smallpox using the GeoHistogram.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Pr="001433EE" w:rsidRDefault="00D93F22" w:rsidP="006503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6503EB" w:rsidRPr="001433EE">
              <w:rPr>
                <w:b/>
                <w:color w:val="000000"/>
              </w:rPr>
              <w:t>CE/CCS</w:t>
            </w:r>
          </w:p>
          <w:p w:rsidR="006503EB" w:rsidRPr="00DD797B" w:rsidRDefault="006503EB" w:rsidP="006503EB">
            <w:pPr>
              <w:ind w:left="1430" w:hanging="1430"/>
              <w:rPr>
                <w:b/>
                <w:bCs/>
                <w:color w:val="000000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DD797B">
              <w:rPr>
                <w:b/>
                <w:bCs/>
                <w:i/>
                <w:iCs/>
                <w:color w:val="000000"/>
              </w:rPr>
              <w:t>WHG 4.2.3:</w:t>
            </w:r>
            <w:r>
              <w:rPr>
                <w:b/>
                <w:bCs/>
                <w:color w:val="000000"/>
              </w:rPr>
              <w:t xml:space="preserve"> </w:t>
            </w:r>
            <w:r w:rsidRPr="00DD797B">
              <w:rPr>
                <w:b/>
                <w:bCs/>
                <w:color w:val="000000"/>
                <w:u w:val="single"/>
              </w:rPr>
              <w:t>The Plague</w:t>
            </w:r>
            <w:r w:rsidRPr="00DD797B">
              <w:rPr>
                <w:b/>
                <w:bCs/>
                <w:color w:val="000000"/>
              </w:rPr>
              <w:t xml:space="preserve"> - Using historical and modern maps and other evidence explain the causes and spread of the Plague and analyze the demographic, economic, social, and political consequences of this pandemic. </w:t>
            </w:r>
          </w:p>
          <w:p w:rsidR="006503EB" w:rsidRPr="00DD797B" w:rsidRDefault="006503EB" w:rsidP="006503EB">
            <w:pPr>
              <w:ind w:left="1430" w:hanging="1430"/>
              <w:rPr>
                <w:bCs/>
                <w:sz w:val="24"/>
                <w:szCs w:val="24"/>
              </w:rPr>
            </w:pPr>
          </w:p>
          <w:p w:rsidR="006503EB" w:rsidRPr="001433EE" w:rsidRDefault="006503EB" w:rsidP="006503EB">
            <w:pPr>
              <w:rPr>
                <w:color w:val="000000"/>
              </w:rPr>
            </w:pP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color w:val="000000"/>
              </w:rPr>
            </w:pP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Default="006503EB" w:rsidP="006503E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</w:t>
            </w:r>
          </w:p>
          <w:p w:rsidR="006503EB" w:rsidRDefault="006503EB" w:rsidP="006503EB">
            <w:pPr>
              <w:rPr>
                <w:b/>
                <w:color w:val="000000"/>
              </w:rPr>
            </w:pPr>
          </w:p>
          <w:p w:rsidR="006503EB" w:rsidRDefault="006503EB" w:rsidP="006503E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6503EB">
              <w:rPr>
                <w:b/>
                <w:color w:val="000000"/>
              </w:rPr>
              <w:t xml:space="preserve"> Video clip, Monty P</w:t>
            </w:r>
            <w:r>
              <w:rPr>
                <w:b/>
                <w:color w:val="000000"/>
              </w:rPr>
              <w:t>ython’s, “Bring Out Your Dead”</w:t>
            </w:r>
          </w:p>
          <w:p w:rsidR="006503EB" w:rsidRDefault="006503EB" w:rsidP="006503E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6503EB">
              <w:rPr>
                <w:b/>
                <w:color w:val="000000"/>
              </w:rPr>
              <w:t>PowerPoint</w:t>
            </w:r>
            <w:r>
              <w:rPr>
                <w:b/>
                <w:color w:val="000000"/>
              </w:rPr>
              <w:t xml:space="preserve"> </w:t>
            </w:r>
          </w:p>
          <w:p w:rsidR="006503EB" w:rsidRPr="006503EB" w:rsidRDefault="006503EB" w:rsidP="006503E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6503EB">
              <w:rPr>
                <w:b/>
                <w:color w:val="000000"/>
              </w:rPr>
              <w:t>GeoHistogram assignment on world</w:t>
            </w:r>
            <w:r w:rsidR="00D93F22">
              <w:rPr>
                <w:b/>
                <w:color w:val="000000"/>
              </w:rPr>
              <w:t xml:space="preserve"> disease. </w:t>
            </w:r>
          </w:p>
          <w:p w:rsidR="006503EB" w:rsidRPr="001433EE" w:rsidRDefault="006503EB" w:rsidP="006503EB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Default="006503EB" w:rsidP="006503E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Hook-Video clip, “Bring Out Your Dead” 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Oral questioning- what do you know about the plague? (prior knowledge) 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 taking</w:t>
            </w:r>
          </w:p>
          <w:p w:rsidR="006503EB" w:rsidRPr="001433EE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Break students in to pairs and complete GeoHistogram and disease assignment. I will demonstrate how to do one of the four diseases and students will work together to complete the other two. </w:t>
            </w: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>
            <w:pPr>
              <w:jc w:val="center"/>
            </w:pPr>
          </w:p>
        </w:tc>
      </w:tr>
      <w:tr w:rsidR="006503EB" w:rsidTr="006503E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__X__    Summarizing &amp; Note taking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__X__    Cooperative Learning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__X__    Identifying Similarities &amp; Differences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____    Nonlinguistic Representations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____    Setting Objectives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____    Generating &amp; Testing Hypotheses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/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turn in the GeoHistogram as an assessment grade. </w:t>
            </w:r>
          </w:p>
          <w:p w:rsidR="006503EB" w:rsidRPr="001433EE" w:rsidRDefault="006503EB" w:rsidP="006503EB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“GeoHistogram and Disease” lesson was created by Ms. Cindy Bloom, of Comstock Schools and the Michigan Geographic Alliance and is used by permission. </w:t>
            </w:r>
          </w:p>
        </w:tc>
      </w:tr>
    </w:tbl>
    <w:p w:rsidR="00F2675F" w:rsidRDefault="00F2675F"/>
    <w:sectPr w:rsidR="00F2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EB"/>
    <w:rsid w:val="004E2B56"/>
    <w:rsid w:val="006503EB"/>
    <w:rsid w:val="00AE6E1D"/>
    <w:rsid w:val="00D93F22"/>
    <w:rsid w:val="00F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4131-4DE3-412E-9710-8ED26AE0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E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2017-11-08T14:07:00Z</dcterms:created>
  <dcterms:modified xsi:type="dcterms:W3CDTF">2017-11-08T14:07:00Z</dcterms:modified>
</cp:coreProperties>
</file>