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3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910F4" w:rsidTr="001910F4">
        <w:tc>
          <w:tcPr>
            <w:tcW w:w="5868" w:type="dxa"/>
            <w:tcBorders>
              <w:bottom w:val="single" w:sz="4" w:space="0" w:color="auto"/>
            </w:tcBorders>
            <w:shd w:val="clear" w:color="auto" w:fill="auto"/>
          </w:tcPr>
          <w:p w:rsidR="001910F4" w:rsidRPr="001433EE" w:rsidRDefault="001910F4" w:rsidP="001910F4">
            <w:pPr>
              <w:rPr>
                <w:b/>
                <w:color w:val="000000"/>
              </w:rPr>
            </w:pPr>
            <w:r w:rsidRPr="001433EE">
              <w:rPr>
                <w:b/>
                <w:color w:val="000000"/>
              </w:rPr>
              <w:t xml:space="preserve">Class/Subject: </w:t>
            </w:r>
            <w:r w:rsidR="003203D0">
              <w:rPr>
                <w:b/>
                <w:color w:val="000000"/>
              </w:rPr>
              <w:t xml:space="preserve">World History </w:t>
            </w:r>
          </w:p>
        </w:tc>
        <w:tc>
          <w:tcPr>
            <w:tcW w:w="5868" w:type="dxa"/>
            <w:tcBorders>
              <w:bottom w:val="single" w:sz="4" w:space="0" w:color="auto"/>
            </w:tcBorders>
            <w:shd w:val="clear" w:color="auto" w:fill="auto"/>
          </w:tcPr>
          <w:p w:rsidR="001910F4" w:rsidRPr="001433EE" w:rsidRDefault="003203D0" w:rsidP="001910F4">
            <w:pPr>
              <w:rPr>
                <w:b/>
                <w:color w:val="000000"/>
              </w:rPr>
            </w:pPr>
            <w:r>
              <w:rPr>
                <w:b/>
                <w:color w:val="000000"/>
              </w:rPr>
              <w:t>Day 121</w:t>
            </w:r>
            <w:r w:rsidR="001910F4">
              <w:rPr>
                <w:b/>
                <w:color w:val="000000"/>
              </w:rPr>
              <w:t>: Imperialism in Africa</w:t>
            </w:r>
          </w:p>
        </w:tc>
      </w:tr>
      <w:tr w:rsidR="001910F4" w:rsidTr="001910F4">
        <w:tc>
          <w:tcPr>
            <w:tcW w:w="5868" w:type="dxa"/>
            <w:tcBorders>
              <w:top w:val="single" w:sz="4" w:space="0" w:color="auto"/>
              <w:left w:val="nil"/>
              <w:bottom w:val="single" w:sz="4" w:space="0" w:color="auto"/>
              <w:right w:val="single" w:sz="4" w:space="0" w:color="auto"/>
            </w:tcBorders>
            <w:shd w:val="clear" w:color="auto" w:fill="auto"/>
          </w:tcPr>
          <w:p w:rsidR="001910F4" w:rsidRPr="001433EE" w:rsidRDefault="001910F4" w:rsidP="001910F4">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1910F4" w:rsidRPr="001433EE" w:rsidRDefault="001910F4" w:rsidP="001910F4">
            <w:pPr>
              <w:rPr>
                <w:b/>
                <w:color w:val="000000"/>
              </w:rPr>
            </w:pPr>
          </w:p>
        </w:tc>
      </w:tr>
      <w:tr w:rsidR="001910F4" w:rsidTr="001910F4">
        <w:tc>
          <w:tcPr>
            <w:tcW w:w="5868" w:type="dxa"/>
            <w:tcBorders>
              <w:top w:val="single" w:sz="4" w:space="0" w:color="auto"/>
              <w:bottom w:val="single" w:sz="4" w:space="0" w:color="auto"/>
            </w:tcBorders>
            <w:shd w:val="clear" w:color="auto" w:fill="auto"/>
          </w:tcPr>
          <w:p w:rsidR="001910F4" w:rsidRPr="001433EE" w:rsidRDefault="001910F4" w:rsidP="001910F4">
            <w:pPr>
              <w:rPr>
                <w:b/>
                <w:color w:val="000000"/>
              </w:rPr>
            </w:pPr>
            <w:r w:rsidRPr="001433EE">
              <w:rPr>
                <w:b/>
                <w:color w:val="000000"/>
              </w:rPr>
              <w:t>Objective(s)</w:t>
            </w:r>
          </w:p>
          <w:p w:rsidR="001910F4" w:rsidRPr="001433EE" w:rsidRDefault="001910F4" w:rsidP="001910F4">
            <w:pPr>
              <w:rPr>
                <w:color w:val="000000"/>
              </w:rPr>
            </w:pPr>
            <w:r w:rsidRPr="001433EE">
              <w:rPr>
                <w:b/>
                <w:color w:val="000000"/>
              </w:rPr>
              <w:t>SWBAT…</w:t>
            </w:r>
            <w:r>
              <w:rPr>
                <w:b/>
                <w:color w:val="000000"/>
              </w:rPr>
              <w:t>Evaluate African advantages and disadvantages during the time of imperialism. SWBAT also extrapolate from the case studies of the Berlin Conference and the British takeover of the Zulu how European nations treated Africa</w:t>
            </w:r>
            <w:r w:rsidR="00530CF3">
              <w:rPr>
                <w:b/>
                <w:color w:val="000000"/>
              </w:rPr>
              <w:t>n colonies.</w:t>
            </w:r>
          </w:p>
        </w:tc>
        <w:tc>
          <w:tcPr>
            <w:tcW w:w="5868" w:type="dxa"/>
            <w:tcBorders>
              <w:top w:val="single" w:sz="4" w:space="0" w:color="auto"/>
              <w:bottom w:val="single" w:sz="4" w:space="0" w:color="auto"/>
            </w:tcBorders>
            <w:shd w:val="clear" w:color="auto" w:fill="auto"/>
          </w:tcPr>
          <w:p w:rsidR="001910F4" w:rsidRPr="001433EE" w:rsidRDefault="001910F4" w:rsidP="001910F4">
            <w:pPr>
              <w:rPr>
                <w:b/>
                <w:color w:val="000000"/>
              </w:rPr>
            </w:pPr>
            <w:r w:rsidRPr="001433EE">
              <w:rPr>
                <w:b/>
                <w:color w:val="000000"/>
              </w:rPr>
              <w:t>GLCE/CCS</w:t>
            </w:r>
          </w:p>
          <w:p w:rsidR="001910F4" w:rsidRDefault="001910F4" w:rsidP="001910F4">
            <w:pPr>
              <w:autoSpaceDE w:val="0"/>
              <w:autoSpaceDN w:val="0"/>
              <w:adjustRightInd w:val="0"/>
              <w:ind w:left="2160" w:hanging="2160"/>
              <w:rPr>
                <w:bCs/>
              </w:rPr>
            </w:pPr>
            <w:r w:rsidRPr="001433EE">
              <w:rPr>
                <w:b/>
                <w:color w:val="000000"/>
              </w:rPr>
              <w:t>Topic</w:t>
            </w:r>
            <w:r>
              <w:rPr>
                <w:b/>
                <w:color w:val="000000"/>
              </w:rPr>
              <w:t xml:space="preserve">: </w:t>
            </w:r>
            <w:r w:rsidRPr="005D6AFC">
              <w:rPr>
                <w:bCs/>
                <w:i/>
              </w:rPr>
              <w:t>WHG 6.3.3:</w:t>
            </w:r>
            <w:r>
              <w:rPr>
                <w:b/>
                <w:bCs/>
              </w:rPr>
              <w:t xml:space="preserve"> </w:t>
            </w:r>
            <w:r>
              <w:rPr>
                <w:b/>
                <w:bCs/>
              </w:rPr>
              <w:tab/>
            </w:r>
            <w:r>
              <w:rPr>
                <w:bCs/>
                <w:u w:val="single"/>
              </w:rPr>
              <w:t>Africa</w:t>
            </w:r>
            <w:r w:rsidRPr="00F541A5">
              <w:rPr>
                <w:bCs/>
              </w:rPr>
              <w:t xml:space="preserve"> -</w:t>
            </w:r>
            <w:r>
              <w:rPr>
                <w:b/>
                <w:bCs/>
              </w:rPr>
              <w:t xml:space="preserve"> </w:t>
            </w:r>
            <w:r>
              <w:rPr>
                <w:bCs/>
              </w:rPr>
              <w:t xml:space="preserve">Evaluate the different experiences of African societies north and south of the Sahara with imperialism (e.g., </w:t>
            </w:r>
            <w:smartTag w:uri="urn:schemas-microsoft-com:office:smarttags" w:element="country-region">
              <w:r>
                <w:rPr>
                  <w:bCs/>
                </w:rPr>
                <w:t>Egypt</w:t>
              </w:r>
            </w:smartTag>
            <w:r>
              <w:rPr>
                <w:bCs/>
              </w:rPr>
              <w:t xml:space="preserve">, </w:t>
            </w:r>
            <w:smartTag w:uri="urn:schemas-microsoft-com:office:smarttags" w:element="country-region">
              <w:r>
                <w:rPr>
                  <w:bCs/>
                </w:rPr>
                <w:t>Ethiopia</w:t>
              </w:r>
            </w:smartTag>
            <w:r>
              <w:rPr>
                <w:bCs/>
              </w:rPr>
              <w:t xml:space="preserve">, and the </w:t>
            </w:r>
            <w:smartTag w:uri="urn:schemas-microsoft-com:office:smarttags" w:element="place">
              <w:smartTag w:uri="urn:schemas-microsoft-com:office:smarttags" w:element="country-region">
                <w:r>
                  <w:rPr>
                    <w:bCs/>
                  </w:rPr>
                  <w:t>Congo</w:t>
                </w:r>
              </w:smartTag>
            </w:smartTag>
            <w:r>
              <w:rPr>
                <w:bCs/>
              </w:rPr>
              <w:t xml:space="preserve">). </w:t>
            </w:r>
          </w:p>
          <w:p w:rsidR="001910F4" w:rsidRPr="001433EE" w:rsidRDefault="001910F4" w:rsidP="001910F4">
            <w:pPr>
              <w:rPr>
                <w:color w:val="000000"/>
              </w:rPr>
            </w:pPr>
          </w:p>
        </w:tc>
      </w:tr>
      <w:tr w:rsidR="001910F4" w:rsidTr="001910F4">
        <w:tc>
          <w:tcPr>
            <w:tcW w:w="5868" w:type="dxa"/>
            <w:tcBorders>
              <w:top w:val="single" w:sz="4" w:space="0" w:color="auto"/>
              <w:left w:val="nil"/>
              <w:bottom w:val="single" w:sz="4" w:space="0" w:color="auto"/>
              <w:right w:val="nil"/>
            </w:tcBorders>
            <w:shd w:val="clear" w:color="auto" w:fill="auto"/>
          </w:tcPr>
          <w:p w:rsidR="001910F4" w:rsidRPr="001433EE" w:rsidRDefault="001910F4" w:rsidP="001910F4">
            <w:pPr>
              <w:jc w:val="center"/>
              <w:rPr>
                <w:color w:val="000000"/>
              </w:rPr>
            </w:pPr>
          </w:p>
        </w:tc>
        <w:tc>
          <w:tcPr>
            <w:tcW w:w="5868" w:type="dxa"/>
            <w:tcBorders>
              <w:top w:val="single" w:sz="4" w:space="0" w:color="auto"/>
              <w:left w:val="nil"/>
              <w:bottom w:val="single" w:sz="4" w:space="0" w:color="auto"/>
              <w:right w:val="nil"/>
            </w:tcBorders>
            <w:shd w:val="clear" w:color="auto" w:fill="auto"/>
          </w:tcPr>
          <w:p w:rsidR="001910F4" w:rsidRPr="001433EE" w:rsidRDefault="001910F4" w:rsidP="001910F4">
            <w:pPr>
              <w:jc w:val="center"/>
              <w:rPr>
                <w:color w:val="000000"/>
              </w:rPr>
            </w:pPr>
          </w:p>
        </w:tc>
      </w:tr>
      <w:tr w:rsidR="001910F4" w:rsidTr="001910F4">
        <w:tc>
          <w:tcPr>
            <w:tcW w:w="5868" w:type="dxa"/>
            <w:tcBorders>
              <w:top w:val="single" w:sz="4" w:space="0" w:color="auto"/>
              <w:bottom w:val="single" w:sz="4" w:space="0" w:color="auto"/>
            </w:tcBorders>
            <w:shd w:val="clear" w:color="auto" w:fill="auto"/>
          </w:tcPr>
          <w:p w:rsidR="001910F4" w:rsidRDefault="001910F4" w:rsidP="001910F4">
            <w:pPr>
              <w:rPr>
                <w:b/>
                <w:color w:val="000000"/>
              </w:rPr>
            </w:pPr>
            <w:r w:rsidRPr="001433EE">
              <w:rPr>
                <w:b/>
                <w:color w:val="000000"/>
              </w:rPr>
              <w:t>Materials</w:t>
            </w:r>
            <w:r>
              <w:rPr>
                <w:b/>
                <w:color w:val="000000"/>
              </w:rPr>
              <w:t xml:space="preserve">: </w:t>
            </w:r>
          </w:p>
          <w:p w:rsidR="001910F4" w:rsidRDefault="001910F4" w:rsidP="001910F4">
            <w:pPr>
              <w:rPr>
                <w:b/>
                <w:color w:val="000000"/>
              </w:rPr>
            </w:pPr>
          </w:p>
          <w:p w:rsidR="001910F4" w:rsidRDefault="001910F4" w:rsidP="001910F4">
            <w:pPr>
              <w:pStyle w:val="ListParagraph"/>
              <w:numPr>
                <w:ilvl w:val="0"/>
                <w:numId w:val="2"/>
              </w:numPr>
              <w:rPr>
                <w:b/>
                <w:color w:val="000000"/>
              </w:rPr>
            </w:pPr>
            <w:r>
              <w:rPr>
                <w:b/>
                <w:color w:val="000000"/>
              </w:rPr>
              <w:t>PowerP</w:t>
            </w:r>
            <w:r w:rsidR="00530CF3">
              <w:rPr>
                <w:b/>
                <w:color w:val="000000"/>
              </w:rPr>
              <w:t>oint- Berlin Conference</w:t>
            </w:r>
          </w:p>
          <w:p w:rsidR="00530CF3" w:rsidRDefault="00530CF3" w:rsidP="001910F4">
            <w:pPr>
              <w:pStyle w:val="ListParagraph"/>
              <w:numPr>
                <w:ilvl w:val="0"/>
                <w:numId w:val="2"/>
              </w:numPr>
              <w:rPr>
                <w:b/>
                <w:color w:val="000000"/>
              </w:rPr>
            </w:pPr>
            <w:r>
              <w:rPr>
                <w:b/>
                <w:color w:val="000000"/>
              </w:rPr>
              <w:t>Map of Africa</w:t>
            </w:r>
          </w:p>
          <w:p w:rsidR="00530CF3" w:rsidRPr="001910F4" w:rsidRDefault="0036155A" w:rsidP="001910F4">
            <w:pPr>
              <w:pStyle w:val="ListParagraph"/>
              <w:numPr>
                <w:ilvl w:val="0"/>
                <w:numId w:val="2"/>
              </w:numPr>
              <w:rPr>
                <w:b/>
                <w:color w:val="000000"/>
              </w:rPr>
            </w:pPr>
            <w:r>
              <w:rPr>
                <w:b/>
                <w:color w:val="000000"/>
              </w:rPr>
              <w:t>Page 757 in the textbook showing which countries imperialized Africa</w:t>
            </w:r>
          </w:p>
          <w:p w:rsidR="001910F4" w:rsidRPr="001433EE" w:rsidRDefault="001910F4" w:rsidP="001910F4">
            <w:pPr>
              <w:rPr>
                <w:b/>
                <w:color w:val="000000"/>
              </w:rPr>
            </w:pPr>
          </w:p>
        </w:tc>
        <w:tc>
          <w:tcPr>
            <w:tcW w:w="5868" w:type="dxa"/>
            <w:tcBorders>
              <w:top w:val="single" w:sz="4" w:space="0" w:color="auto"/>
              <w:bottom w:val="single" w:sz="4" w:space="0" w:color="auto"/>
            </w:tcBorders>
            <w:shd w:val="clear" w:color="auto" w:fill="auto"/>
          </w:tcPr>
          <w:p w:rsidR="001910F4" w:rsidRDefault="001910F4" w:rsidP="001910F4">
            <w:pPr>
              <w:rPr>
                <w:b/>
                <w:color w:val="000000"/>
              </w:rPr>
            </w:pPr>
            <w:r>
              <w:rPr>
                <w:b/>
                <w:color w:val="000000"/>
              </w:rPr>
              <w:t xml:space="preserve">Procedure/Activities: </w:t>
            </w:r>
          </w:p>
          <w:p w:rsidR="001910F4" w:rsidRDefault="001910F4" w:rsidP="001910F4">
            <w:pPr>
              <w:numPr>
                <w:ilvl w:val="0"/>
                <w:numId w:val="1"/>
              </w:numPr>
              <w:rPr>
                <w:b/>
                <w:color w:val="000000"/>
              </w:rPr>
            </w:pPr>
            <w:r>
              <w:rPr>
                <w:b/>
                <w:color w:val="000000"/>
              </w:rPr>
              <w:t>News/This Day in History</w:t>
            </w:r>
          </w:p>
          <w:p w:rsidR="001910F4" w:rsidRDefault="001910F4" w:rsidP="001910F4">
            <w:pPr>
              <w:numPr>
                <w:ilvl w:val="0"/>
                <w:numId w:val="1"/>
              </w:numPr>
              <w:rPr>
                <w:b/>
                <w:color w:val="000000"/>
              </w:rPr>
            </w:pPr>
            <w:r>
              <w:rPr>
                <w:b/>
                <w:color w:val="000000"/>
              </w:rPr>
              <w:t>Brainstorm- Advantages and disadvantages of Africa over different time periods</w:t>
            </w:r>
          </w:p>
          <w:p w:rsidR="001910F4" w:rsidRDefault="00530CF3" w:rsidP="00530CF3">
            <w:pPr>
              <w:numPr>
                <w:ilvl w:val="0"/>
                <w:numId w:val="1"/>
              </w:numPr>
              <w:rPr>
                <w:b/>
                <w:color w:val="000000"/>
              </w:rPr>
            </w:pPr>
            <w:r>
              <w:rPr>
                <w:b/>
                <w:color w:val="000000"/>
              </w:rPr>
              <w:t>Show brief PowerPoint of Berlin Conference and lecture</w:t>
            </w:r>
          </w:p>
          <w:p w:rsidR="00530CF3" w:rsidRDefault="0036155A" w:rsidP="00530CF3">
            <w:pPr>
              <w:numPr>
                <w:ilvl w:val="0"/>
                <w:numId w:val="1"/>
              </w:numPr>
              <w:rPr>
                <w:b/>
                <w:color w:val="000000"/>
              </w:rPr>
            </w:pPr>
            <w:r>
              <w:rPr>
                <w:b/>
                <w:color w:val="000000"/>
              </w:rPr>
              <w:t>Fill in map of Africa in the present</w:t>
            </w:r>
          </w:p>
          <w:p w:rsidR="0036155A" w:rsidRDefault="0036155A" w:rsidP="00530CF3">
            <w:pPr>
              <w:numPr>
                <w:ilvl w:val="0"/>
                <w:numId w:val="1"/>
              </w:numPr>
              <w:rPr>
                <w:b/>
                <w:color w:val="000000"/>
              </w:rPr>
            </w:pPr>
            <w:r>
              <w:rPr>
                <w:b/>
                <w:color w:val="000000"/>
              </w:rPr>
              <w:t xml:space="preserve">Then using a key and different colors, fill in African imperialism. </w:t>
            </w:r>
          </w:p>
          <w:p w:rsidR="00530CF3" w:rsidRPr="00530CF3" w:rsidRDefault="00530CF3" w:rsidP="00530CF3">
            <w:pPr>
              <w:numPr>
                <w:ilvl w:val="0"/>
                <w:numId w:val="1"/>
              </w:numPr>
              <w:rPr>
                <w:b/>
                <w:color w:val="000000"/>
              </w:rPr>
            </w:pPr>
            <w:r>
              <w:rPr>
                <w:b/>
                <w:color w:val="000000"/>
              </w:rPr>
              <w:t>Re-cap key aspects of class at the end</w:t>
            </w:r>
          </w:p>
        </w:tc>
      </w:tr>
      <w:tr w:rsidR="001910F4" w:rsidTr="001910F4">
        <w:tc>
          <w:tcPr>
            <w:tcW w:w="5868" w:type="dxa"/>
            <w:tcBorders>
              <w:top w:val="single" w:sz="4" w:space="0" w:color="auto"/>
              <w:left w:val="nil"/>
              <w:bottom w:val="single" w:sz="4" w:space="0" w:color="auto"/>
              <w:right w:val="nil"/>
            </w:tcBorders>
            <w:shd w:val="clear" w:color="auto" w:fill="auto"/>
          </w:tcPr>
          <w:p w:rsidR="001910F4" w:rsidRDefault="001910F4" w:rsidP="001910F4">
            <w:pPr>
              <w:jc w:val="center"/>
            </w:pPr>
          </w:p>
        </w:tc>
        <w:tc>
          <w:tcPr>
            <w:tcW w:w="5868" w:type="dxa"/>
            <w:tcBorders>
              <w:top w:val="single" w:sz="4" w:space="0" w:color="auto"/>
              <w:left w:val="nil"/>
              <w:bottom w:val="single" w:sz="4" w:space="0" w:color="auto"/>
              <w:right w:val="nil"/>
            </w:tcBorders>
            <w:shd w:val="clear" w:color="auto" w:fill="auto"/>
          </w:tcPr>
          <w:p w:rsidR="001910F4" w:rsidRDefault="001910F4" w:rsidP="001910F4">
            <w:pPr>
              <w:jc w:val="center"/>
            </w:pPr>
          </w:p>
        </w:tc>
      </w:tr>
      <w:tr w:rsidR="001910F4" w:rsidTr="001910F4">
        <w:tc>
          <w:tcPr>
            <w:tcW w:w="11736" w:type="dxa"/>
            <w:gridSpan w:val="2"/>
            <w:tcBorders>
              <w:top w:val="single" w:sz="4" w:space="0" w:color="auto"/>
              <w:left w:val="single" w:sz="4" w:space="0" w:color="auto"/>
              <w:bottom w:val="nil"/>
              <w:right w:val="single" w:sz="4" w:space="0" w:color="auto"/>
            </w:tcBorders>
            <w:shd w:val="clear" w:color="auto" w:fill="auto"/>
          </w:tcPr>
          <w:p w:rsidR="001910F4" w:rsidRPr="001433EE" w:rsidRDefault="001910F4" w:rsidP="001910F4">
            <w:pPr>
              <w:jc w:val="center"/>
              <w:rPr>
                <w:b/>
                <w:sz w:val="16"/>
                <w:szCs w:val="16"/>
              </w:rPr>
            </w:pPr>
            <w:r w:rsidRPr="001433EE">
              <w:rPr>
                <w:b/>
                <w:u w:val="single"/>
              </w:rPr>
              <w:t>Strategies</w:t>
            </w:r>
            <w:r w:rsidRPr="001433EE">
              <w:rPr>
                <w:b/>
                <w:sz w:val="16"/>
                <w:szCs w:val="16"/>
                <w:u w:val="single"/>
              </w:rPr>
              <w:t xml:space="preserve"> (check all that apply)</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__X__    Direct Instruction/lecture</w:t>
            </w:r>
          </w:p>
        </w:tc>
        <w:tc>
          <w:tcPr>
            <w:tcW w:w="5868" w:type="dxa"/>
            <w:tcBorders>
              <w:top w:val="nil"/>
              <w:left w:val="nil"/>
              <w:bottom w:val="nil"/>
              <w:right w:val="single" w:sz="4" w:space="0" w:color="auto"/>
            </w:tcBorders>
            <w:shd w:val="clear" w:color="auto" w:fill="auto"/>
          </w:tcPr>
          <w:p w:rsidR="001910F4" w:rsidRDefault="001910F4" w:rsidP="001910F4">
            <w:r>
              <w:t>__X__    Summarizing &amp; Note taking</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____    Guided Practice</w:t>
            </w:r>
          </w:p>
        </w:tc>
        <w:tc>
          <w:tcPr>
            <w:tcW w:w="5868" w:type="dxa"/>
            <w:tcBorders>
              <w:top w:val="nil"/>
              <w:left w:val="nil"/>
              <w:bottom w:val="nil"/>
              <w:right w:val="single" w:sz="4" w:space="0" w:color="auto"/>
            </w:tcBorders>
            <w:shd w:val="clear" w:color="auto" w:fill="auto"/>
          </w:tcPr>
          <w:p w:rsidR="001910F4" w:rsidRDefault="00530CF3" w:rsidP="001910F4">
            <w:r>
              <w:t>__</w:t>
            </w:r>
            <w:r w:rsidR="001910F4">
              <w:t>__    Cooperative Learning</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____    Teacher Demo</w:t>
            </w:r>
          </w:p>
        </w:tc>
        <w:tc>
          <w:tcPr>
            <w:tcW w:w="5868" w:type="dxa"/>
            <w:tcBorders>
              <w:top w:val="nil"/>
              <w:left w:val="nil"/>
              <w:bottom w:val="nil"/>
              <w:right w:val="single" w:sz="4" w:space="0" w:color="auto"/>
            </w:tcBorders>
            <w:shd w:val="clear" w:color="auto" w:fill="auto"/>
          </w:tcPr>
          <w:p w:rsidR="001910F4" w:rsidRDefault="001910F4" w:rsidP="001910F4">
            <w:r>
              <w:t>___X_    Identifying Similarities &amp; Differences</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____    Group Discussion</w:t>
            </w:r>
          </w:p>
        </w:tc>
        <w:tc>
          <w:tcPr>
            <w:tcW w:w="5868" w:type="dxa"/>
            <w:tcBorders>
              <w:top w:val="nil"/>
              <w:left w:val="nil"/>
              <w:bottom w:val="nil"/>
              <w:right w:val="single" w:sz="4" w:space="0" w:color="auto"/>
            </w:tcBorders>
            <w:shd w:val="clear" w:color="auto" w:fill="auto"/>
          </w:tcPr>
          <w:p w:rsidR="001910F4" w:rsidRDefault="001910F4" w:rsidP="001910F4">
            <w:r>
              <w:t>____    Nonlinguistic Representations</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____    Graphic Organizer</w:t>
            </w:r>
          </w:p>
        </w:tc>
        <w:tc>
          <w:tcPr>
            <w:tcW w:w="5868" w:type="dxa"/>
            <w:tcBorders>
              <w:top w:val="nil"/>
              <w:left w:val="nil"/>
              <w:bottom w:val="nil"/>
              <w:right w:val="single" w:sz="4" w:space="0" w:color="auto"/>
            </w:tcBorders>
            <w:shd w:val="clear" w:color="auto" w:fill="auto"/>
          </w:tcPr>
          <w:p w:rsidR="001910F4" w:rsidRDefault="001910F4" w:rsidP="001910F4">
            <w:r>
              <w:t>____    Setting Objectives</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__X__    Technology Integration</w:t>
            </w:r>
          </w:p>
        </w:tc>
        <w:tc>
          <w:tcPr>
            <w:tcW w:w="5868" w:type="dxa"/>
            <w:tcBorders>
              <w:top w:val="nil"/>
              <w:left w:val="nil"/>
              <w:bottom w:val="nil"/>
              <w:right w:val="single" w:sz="4" w:space="0" w:color="auto"/>
            </w:tcBorders>
            <w:shd w:val="clear" w:color="auto" w:fill="auto"/>
          </w:tcPr>
          <w:p w:rsidR="001910F4" w:rsidRDefault="001910F4" w:rsidP="001910F4">
            <w:r>
              <w:t>____    Generating &amp; Testing Hypotheses</w:t>
            </w:r>
          </w:p>
        </w:tc>
      </w:tr>
      <w:tr w:rsidR="001910F4" w:rsidTr="001910F4">
        <w:tc>
          <w:tcPr>
            <w:tcW w:w="5868" w:type="dxa"/>
            <w:tcBorders>
              <w:top w:val="nil"/>
              <w:left w:val="single" w:sz="4" w:space="0" w:color="auto"/>
              <w:bottom w:val="single" w:sz="4" w:space="0" w:color="auto"/>
              <w:right w:val="nil"/>
            </w:tcBorders>
            <w:shd w:val="clear" w:color="auto" w:fill="auto"/>
          </w:tcPr>
          <w:p w:rsidR="001910F4" w:rsidRDefault="001910F4" w:rsidP="001910F4">
            <w:r>
              <w:t>__X__    Independent Practice</w:t>
            </w:r>
          </w:p>
        </w:tc>
        <w:tc>
          <w:tcPr>
            <w:tcW w:w="5868" w:type="dxa"/>
            <w:tcBorders>
              <w:top w:val="nil"/>
              <w:left w:val="nil"/>
              <w:bottom w:val="single" w:sz="4" w:space="0" w:color="auto"/>
              <w:right w:val="single" w:sz="4" w:space="0" w:color="auto"/>
            </w:tcBorders>
            <w:shd w:val="clear" w:color="auto" w:fill="auto"/>
          </w:tcPr>
          <w:p w:rsidR="001910F4" w:rsidRPr="001433EE" w:rsidRDefault="001910F4" w:rsidP="001910F4">
            <w:pPr>
              <w:rPr>
                <w:sz w:val="16"/>
                <w:szCs w:val="16"/>
              </w:rPr>
            </w:pPr>
            <w:r>
              <w:t>____    Other</w:t>
            </w:r>
            <w:r w:rsidRPr="001433EE">
              <w:rPr>
                <w:sz w:val="16"/>
                <w:szCs w:val="16"/>
              </w:rPr>
              <w:t>(explain)</w:t>
            </w:r>
          </w:p>
        </w:tc>
      </w:tr>
      <w:tr w:rsidR="001910F4" w:rsidTr="001910F4">
        <w:tc>
          <w:tcPr>
            <w:tcW w:w="5868" w:type="dxa"/>
            <w:tcBorders>
              <w:top w:val="single" w:sz="4" w:space="0" w:color="auto"/>
              <w:left w:val="nil"/>
              <w:bottom w:val="single" w:sz="4" w:space="0" w:color="auto"/>
              <w:right w:val="nil"/>
            </w:tcBorders>
            <w:shd w:val="clear" w:color="auto" w:fill="auto"/>
          </w:tcPr>
          <w:p w:rsidR="001910F4" w:rsidRDefault="001910F4" w:rsidP="001910F4"/>
        </w:tc>
        <w:tc>
          <w:tcPr>
            <w:tcW w:w="5868" w:type="dxa"/>
            <w:tcBorders>
              <w:top w:val="single" w:sz="4" w:space="0" w:color="auto"/>
              <w:left w:val="nil"/>
              <w:bottom w:val="single" w:sz="4" w:space="0" w:color="auto"/>
              <w:right w:val="nil"/>
            </w:tcBorders>
            <w:shd w:val="clear" w:color="auto" w:fill="auto"/>
          </w:tcPr>
          <w:p w:rsidR="001910F4" w:rsidRDefault="001910F4" w:rsidP="001910F4"/>
        </w:tc>
      </w:tr>
      <w:tr w:rsidR="001910F4" w:rsidTr="001910F4">
        <w:tc>
          <w:tcPr>
            <w:tcW w:w="5868" w:type="dxa"/>
            <w:tcBorders>
              <w:top w:val="single" w:sz="4" w:space="0" w:color="auto"/>
              <w:left w:val="single" w:sz="4" w:space="0" w:color="auto"/>
              <w:bottom w:val="single" w:sz="4" w:space="0" w:color="auto"/>
              <w:right w:val="single" w:sz="4" w:space="0" w:color="auto"/>
            </w:tcBorders>
            <w:shd w:val="clear" w:color="auto" w:fill="auto"/>
          </w:tcPr>
          <w:p w:rsidR="001910F4" w:rsidRPr="001433EE" w:rsidRDefault="001910F4" w:rsidP="001910F4">
            <w:pPr>
              <w:rPr>
                <w:b/>
              </w:rPr>
            </w:pPr>
            <w:r w:rsidRPr="001433EE">
              <w:rPr>
                <w:b/>
              </w:rPr>
              <w:t>Assessment</w:t>
            </w:r>
            <w:r w:rsidR="0036155A">
              <w:rPr>
                <w:b/>
              </w:rPr>
              <w:t xml:space="preserve">: Completed map will serve as an assessment. </w:t>
            </w:r>
            <w:bookmarkStart w:id="0" w:name="_GoBack"/>
            <w:bookmarkEnd w:id="0"/>
          </w:p>
          <w:p w:rsidR="001910F4" w:rsidRPr="001433EE" w:rsidRDefault="001910F4" w:rsidP="001910F4">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1910F4" w:rsidRPr="001433EE" w:rsidRDefault="001910F4" w:rsidP="001910F4">
            <w:pPr>
              <w:rPr>
                <w:b/>
                <w:szCs w:val="22"/>
              </w:rPr>
            </w:pPr>
            <w:r w:rsidRPr="001433EE">
              <w:rPr>
                <w:b/>
                <w:szCs w:val="22"/>
              </w:rPr>
              <w:t>Notes</w:t>
            </w:r>
          </w:p>
        </w:tc>
      </w:tr>
    </w:tbl>
    <w:p w:rsidR="001910F4" w:rsidRDefault="001910F4" w:rsidP="001910F4">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4104"/>
    <w:multiLevelType w:val="hybridMultilevel"/>
    <w:tmpl w:val="731443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BAF42C7"/>
    <w:multiLevelType w:val="hybridMultilevel"/>
    <w:tmpl w:val="C742DA54"/>
    <w:lvl w:ilvl="0" w:tplc="0F1AB2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F4"/>
    <w:rsid w:val="001910F4"/>
    <w:rsid w:val="001C2006"/>
    <w:rsid w:val="003203D0"/>
    <w:rsid w:val="0036155A"/>
    <w:rsid w:val="00530CF3"/>
    <w:rsid w:val="005E4E9E"/>
    <w:rsid w:val="00896282"/>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0F81345-332F-4781-9CD0-DBFD65CF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F4"/>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2016-03-28T13:21:00Z</dcterms:created>
  <dcterms:modified xsi:type="dcterms:W3CDTF">2016-03-28T13:21:00Z</dcterms:modified>
</cp:coreProperties>
</file>