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C4" w:rsidRDefault="00EC4FF7">
      <w:pPr>
        <w:rPr>
          <w:rFonts w:ascii="Perpetua" w:hAnsi="Perpetua"/>
          <w:b/>
          <w:sz w:val="72"/>
          <w:szCs w:val="72"/>
          <w:u w:val="single"/>
        </w:rPr>
      </w:pPr>
      <w:r>
        <w:rPr>
          <w:rFonts w:ascii="Perpetua" w:hAnsi="Perpetua"/>
          <w:b/>
          <w:sz w:val="72"/>
          <w:szCs w:val="72"/>
          <w:u w:val="single"/>
        </w:rPr>
        <w:t xml:space="preserve">PROCEDURE WHEN ABSENT: </w:t>
      </w:r>
    </w:p>
    <w:p w:rsidR="00EC4FF7" w:rsidRDefault="00EC4FF7">
      <w:pPr>
        <w:rPr>
          <w:rFonts w:ascii="Perpetua" w:hAnsi="Perpetua"/>
          <w:b/>
          <w:sz w:val="72"/>
          <w:szCs w:val="72"/>
        </w:rPr>
      </w:pPr>
      <w:r>
        <w:rPr>
          <w:rFonts w:ascii="Perpetua" w:hAnsi="Perpetua"/>
          <w:b/>
          <w:sz w:val="72"/>
          <w:szCs w:val="72"/>
        </w:rPr>
        <w:t>1. CONTACT A CLASSMATE</w:t>
      </w:r>
    </w:p>
    <w:p w:rsidR="00EC4FF7" w:rsidRDefault="00EC4FF7">
      <w:pPr>
        <w:rPr>
          <w:rFonts w:ascii="Perpetua" w:hAnsi="Perpetua"/>
          <w:b/>
          <w:sz w:val="72"/>
          <w:szCs w:val="72"/>
        </w:rPr>
      </w:pPr>
      <w:r>
        <w:rPr>
          <w:rFonts w:ascii="Perpetua" w:hAnsi="Perpetua"/>
          <w:b/>
          <w:sz w:val="72"/>
          <w:szCs w:val="72"/>
        </w:rPr>
        <w:t>2. LOOK AT THE DAY’S LESSON ON THE</w:t>
      </w:r>
      <w:bookmarkStart w:id="0" w:name="_GoBack"/>
      <w:bookmarkEnd w:id="0"/>
      <w:r>
        <w:rPr>
          <w:rFonts w:ascii="Perpetua" w:hAnsi="Perpetua"/>
          <w:b/>
          <w:sz w:val="72"/>
          <w:szCs w:val="72"/>
        </w:rPr>
        <w:t xml:space="preserve"> MOODLE PAGE</w:t>
      </w:r>
    </w:p>
    <w:p w:rsidR="00EC4FF7" w:rsidRPr="00EC4FF7" w:rsidRDefault="00EC4FF7">
      <w:pPr>
        <w:rPr>
          <w:rFonts w:ascii="Perpetua" w:hAnsi="Perpetua"/>
          <w:b/>
          <w:sz w:val="72"/>
          <w:szCs w:val="72"/>
        </w:rPr>
      </w:pPr>
      <w:r>
        <w:rPr>
          <w:rFonts w:ascii="Perpetua" w:hAnsi="Perpetua"/>
          <w:b/>
          <w:sz w:val="72"/>
          <w:szCs w:val="72"/>
        </w:rPr>
        <w:t xml:space="preserve">3. CONTACT SALCICCIOLI BY EMAIL AT </w:t>
      </w:r>
      <w:hyperlink r:id="rId4" w:history="1">
        <w:r w:rsidRPr="00EC4FF7">
          <w:rPr>
            <w:rStyle w:val="Hyperlink"/>
            <w:rFonts w:ascii="Perpetua" w:hAnsi="Perpetua"/>
            <w:b/>
            <w:sz w:val="52"/>
            <w:szCs w:val="52"/>
          </w:rPr>
          <w:t>ANTHONYSALCICCIOLI@GMAIL.COM</w:t>
        </w:r>
      </w:hyperlink>
      <w:r>
        <w:rPr>
          <w:rFonts w:ascii="Perpetua" w:hAnsi="Perpetua"/>
          <w:b/>
          <w:sz w:val="72"/>
          <w:szCs w:val="72"/>
        </w:rPr>
        <w:t xml:space="preserve"> </w:t>
      </w:r>
    </w:p>
    <w:sectPr w:rsidR="00EC4FF7" w:rsidRPr="00EC4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F7"/>
    <w:rsid w:val="003C46C4"/>
    <w:rsid w:val="00EC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6AF5"/>
  <w15:chartTrackingRefBased/>
  <w15:docId w15:val="{6970ECFC-57A5-4605-A64C-8FA1A8B5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F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HONYSALCICCIO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2016-07-23T01:55:00Z</dcterms:created>
  <dcterms:modified xsi:type="dcterms:W3CDTF">2016-07-23T02:03:00Z</dcterms:modified>
</cp:coreProperties>
</file>