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111" w:rsidRPr="002B3111" w:rsidRDefault="002B3111" w:rsidP="002B3111">
      <w:pPr>
        <w:jc w:val="center"/>
        <w:rPr>
          <w:rFonts w:ascii="Verdana" w:eastAsia="Times New Roman" w:hAnsi="Verdana" w:cs="Times New Roman"/>
          <w:b/>
          <w:sz w:val="28"/>
          <w:szCs w:val="28"/>
        </w:rPr>
      </w:pPr>
      <w:r w:rsidRPr="002B3111">
        <w:rPr>
          <w:rFonts w:ascii="Verdana" w:eastAsia="Times New Roman" w:hAnsi="Verdana" w:cs="Arial"/>
          <w:b/>
          <w:sz w:val="28"/>
          <w:szCs w:val="28"/>
        </w:rPr>
        <w:t>Excerpt of “</w:t>
      </w:r>
      <w:r w:rsidRPr="002B3111">
        <w:rPr>
          <w:rFonts w:ascii="Verdana" w:eastAsia="Times New Roman" w:hAnsi="Verdana" w:cs="Arial"/>
          <w:b/>
          <w:bCs/>
          <w:sz w:val="28"/>
          <w:szCs w:val="28"/>
        </w:rPr>
        <w:t>The</w:t>
      </w:r>
      <w:r w:rsidRPr="002B3111">
        <w:rPr>
          <w:rFonts w:ascii="Verdana" w:eastAsia="Times New Roman" w:hAnsi="Verdana" w:cs="Times New Roman"/>
          <w:b/>
          <w:bCs/>
          <w:sz w:val="28"/>
          <w:szCs w:val="28"/>
        </w:rPr>
        <w:t xml:space="preserve"> Four Freedoms” Speech</w:t>
      </w:r>
    </w:p>
    <w:p w:rsidR="002B3111" w:rsidRPr="002B3111" w:rsidRDefault="002B3111" w:rsidP="002B3111">
      <w:pPr>
        <w:spacing w:after="0" w:line="240" w:lineRule="auto"/>
        <w:jc w:val="center"/>
        <w:rPr>
          <w:rFonts w:ascii="Verdana" w:eastAsia="Times New Roman" w:hAnsi="Verdana" w:cs="Times New Roman"/>
          <w:sz w:val="20"/>
          <w:szCs w:val="20"/>
        </w:rPr>
      </w:pPr>
      <w:r w:rsidRPr="002B3111">
        <w:rPr>
          <w:rFonts w:ascii="Verdana" w:eastAsia="Times New Roman" w:hAnsi="Verdana" w:cs="Times New Roman"/>
          <w:i/>
          <w:iCs/>
          <w:sz w:val="20"/>
          <w:szCs w:val="20"/>
        </w:rPr>
        <w:t>Franklin D. Roosevelt</w:t>
      </w:r>
      <w:r w:rsidRPr="002B3111">
        <w:rPr>
          <w:rFonts w:ascii="Verdana" w:eastAsia="Times New Roman" w:hAnsi="Verdana" w:cs="Times New Roman"/>
          <w:sz w:val="20"/>
          <w:szCs w:val="20"/>
        </w:rPr>
        <w:t xml:space="preserve"> </w:t>
      </w:r>
      <w:r w:rsidRPr="002B3111">
        <w:rPr>
          <w:rFonts w:ascii="Verdana" w:eastAsia="Times New Roman" w:hAnsi="Verdana" w:cs="Times New Roman"/>
          <w:sz w:val="20"/>
          <w:szCs w:val="20"/>
        </w:rPr>
        <w:br/>
        <w:t>January 6, 1941</w:t>
      </w:r>
      <w:r w:rsidRPr="002B3111">
        <w:rPr>
          <w:rFonts w:ascii="Verdana" w:eastAsia="Times New Roman" w:hAnsi="Verdana" w:cs="Times New Roman"/>
          <w:sz w:val="20"/>
          <w:szCs w:val="20"/>
        </w:rPr>
        <w:br/>
        <w:t xml:space="preserve">Eighth Annual Message to </w:t>
      </w:r>
      <w:proofErr w:type="gramStart"/>
      <w:r w:rsidRPr="002B3111">
        <w:rPr>
          <w:rFonts w:ascii="Verdana" w:eastAsia="Times New Roman" w:hAnsi="Verdana" w:cs="Times New Roman"/>
          <w:sz w:val="20"/>
          <w:szCs w:val="20"/>
        </w:rPr>
        <w:t>Congress</w:t>
      </w:r>
      <w:proofErr w:type="gramEnd"/>
      <w:r w:rsidRPr="002B3111">
        <w:rPr>
          <w:rFonts w:ascii="Verdana" w:eastAsia="Times New Roman" w:hAnsi="Verdana" w:cs="Times New Roman"/>
          <w:sz w:val="20"/>
          <w:szCs w:val="20"/>
        </w:rPr>
        <w:br/>
        <w:t xml:space="preserve">[excerpt] </w:t>
      </w:r>
    </w:p>
    <w:p w:rsidR="002B3111" w:rsidRPr="002B3111" w:rsidRDefault="002B3111" w:rsidP="002B3111">
      <w:pPr>
        <w:spacing w:after="120" w:line="240" w:lineRule="auto"/>
        <w:rPr>
          <w:rFonts w:ascii="Verdana" w:eastAsia="Times New Roman" w:hAnsi="Verdana" w:cs="Times New Roman"/>
          <w:sz w:val="20"/>
          <w:szCs w:val="20"/>
        </w:rPr>
      </w:pPr>
      <w:r w:rsidRPr="002B3111">
        <w:rPr>
          <w:rFonts w:ascii="Verdana" w:eastAsia="Times New Roman" w:hAnsi="Verdana" w:cs="Times New Roman"/>
          <w:sz w:val="20"/>
          <w:szCs w:val="20"/>
        </w:rPr>
        <w:t>I address you, the Members of the Seventy-seventh Congress, at a moment unprecedented in the history of the Union. I use the word "unprecedented," because at no previous time has American security been as seriously threatened from without as it is today. . . .</w:t>
      </w:r>
    </w:p>
    <w:p w:rsidR="002B3111" w:rsidRPr="002B3111" w:rsidRDefault="002B3111" w:rsidP="002B3111">
      <w:pPr>
        <w:spacing w:after="120" w:line="240" w:lineRule="auto"/>
        <w:rPr>
          <w:rFonts w:ascii="Verdana" w:eastAsia="Times New Roman" w:hAnsi="Verdana" w:cs="Times New Roman"/>
          <w:sz w:val="20"/>
          <w:szCs w:val="20"/>
        </w:rPr>
      </w:pPr>
      <w:r w:rsidRPr="002B3111">
        <w:rPr>
          <w:rFonts w:ascii="Verdana" w:eastAsia="Times New Roman" w:hAnsi="Verdana" w:cs="Times New Roman"/>
          <w:sz w:val="20"/>
          <w:szCs w:val="20"/>
        </w:rPr>
        <w:t xml:space="preserve">In the future days, which we seek to make secure, we look forward to a world founded upon </w:t>
      </w:r>
      <w:r w:rsidRPr="002B3111">
        <w:rPr>
          <w:rFonts w:ascii="Verdana" w:eastAsia="Times New Roman" w:hAnsi="Verdana" w:cs="Times New Roman"/>
          <w:b/>
          <w:sz w:val="20"/>
          <w:szCs w:val="20"/>
        </w:rPr>
        <w:t>four essential human freedoms</w:t>
      </w:r>
      <w:r w:rsidRPr="002B3111">
        <w:rPr>
          <w:rFonts w:ascii="Verdana" w:eastAsia="Times New Roman" w:hAnsi="Verdana" w:cs="Times New Roman"/>
          <w:sz w:val="20"/>
          <w:szCs w:val="20"/>
        </w:rPr>
        <w:t xml:space="preserve">. </w:t>
      </w:r>
    </w:p>
    <w:p w:rsidR="002B3111" w:rsidRPr="002B3111" w:rsidRDefault="002B3111" w:rsidP="002B3111">
      <w:pPr>
        <w:spacing w:after="120" w:line="240" w:lineRule="auto"/>
        <w:rPr>
          <w:rFonts w:ascii="Verdana" w:eastAsia="Times New Roman" w:hAnsi="Verdana" w:cs="Times New Roman"/>
          <w:sz w:val="20"/>
          <w:szCs w:val="20"/>
        </w:rPr>
      </w:pPr>
      <w:r w:rsidRPr="002B3111">
        <w:rPr>
          <w:rFonts w:ascii="Verdana" w:eastAsia="Times New Roman" w:hAnsi="Verdana" w:cs="Times New Roman"/>
          <w:sz w:val="20"/>
          <w:szCs w:val="20"/>
        </w:rPr>
        <w:t xml:space="preserve">The first is </w:t>
      </w:r>
      <w:r w:rsidRPr="002B3111">
        <w:rPr>
          <w:rFonts w:ascii="Verdana" w:eastAsia="Times New Roman" w:hAnsi="Verdana" w:cs="Times New Roman"/>
          <w:b/>
          <w:sz w:val="20"/>
          <w:szCs w:val="20"/>
        </w:rPr>
        <w:t>freedom of speech and expression</w:t>
      </w:r>
      <w:r w:rsidRPr="002B3111">
        <w:rPr>
          <w:rFonts w:ascii="Verdana" w:eastAsia="Times New Roman" w:hAnsi="Verdana" w:cs="Times New Roman"/>
          <w:sz w:val="20"/>
          <w:szCs w:val="20"/>
        </w:rPr>
        <w:t xml:space="preserve">—everywhere in the world. </w:t>
      </w:r>
    </w:p>
    <w:p w:rsidR="002B3111" w:rsidRPr="002B3111" w:rsidRDefault="002B3111" w:rsidP="002B3111">
      <w:pPr>
        <w:spacing w:after="120" w:line="240" w:lineRule="auto"/>
        <w:rPr>
          <w:rFonts w:ascii="Verdana" w:eastAsia="Times New Roman" w:hAnsi="Verdana" w:cs="Times New Roman"/>
          <w:sz w:val="20"/>
          <w:szCs w:val="20"/>
        </w:rPr>
      </w:pPr>
      <w:r w:rsidRPr="002B3111">
        <w:rPr>
          <w:rFonts w:ascii="Verdana" w:eastAsia="Times New Roman" w:hAnsi="Verdana" w:cs="Times New Roman"/>
          <w:sz w:val="20"/>
          <w:szCs w:val="20"/>
        </w:rPr>
        <w:t xml:space="preserve">The second is </w:t>
      </w:r>
      <w:r w:rsidRPr="002B3111">
        <w:rPr>
          <w:rFonts w:ascii="Verdana" w:eastAsia="Times New Roman" w:hAnsi="Verdana" w:cs="Times New Roman"/>
          <w:b/>
          <w:sz w:val="20"/>
          <w:szCs w:val="20"/>
        </w:rPr>
        <w:t>freedom of every person to worship God in his own way</w:t>
      </w:r>
      <w:r w:rsidRPr="002B3111">
        <w:rPr>
          <w:rFonts w:ascii="Verdana" w:eastAsia="Times New Roman" w:hAnsi="Verdana" w:cs="Times New Roman"/>
          <w:sz w:val="20"/>
          <w:szCs w:val="20"/>
        </w:rPr>
        <w:t xml:space="preserve">—everywhere in the world. </w:t>
      </w:r>
    </w:p>
    <w:p w:rsidR="002B3111" w:rsidRPr="002B3111" w:rsidRDefault="002B3111" w:rsidP="002B3111">
      <w:pPr>
        <w:spacing w:after="120" w:line="240" w:lineRule="auto"/>
        <w:rPr>
          <w:rFonts w:ascii="Verdana" w:eastAsia="Times New Roman" w:hAnsi="Verdana" w:cs="Times New Roman"/>
          <w:sz w:val="20"/>
          <w:szCs w:val="20"/>
        </w:rPr>
      </w:pPr>
      <w:r w:rsidRPr="002B3111">
        <w:rPr>
          <w:rFonts w:ascii="Verdana" w:eastAsia="Times New Roman" w:hAnsi="Verdana" w:cs="Times New Roman"/>
          <w:sz w:val="20"/>
          <w:szCs w:val="20"/>
        </w:rPr>
        <w:t>The third is</w:t>
      </w:r>
      <w:r w:rsidRPr="002B3111">
        <w:rPr>
          <w:rFonts w:ascii="Verdana" w:eastAsia="Times New Roman" w:hAnsi="Verdana" w:cs="Times New Roman"/>
          <w:b/>
          <w:sz w:val="20"/>
          <w:szCs w:val="20"/>
        </w:rPr>
        <w:t xml:space="preserve"> freedom from want</w:t>
      </w:r>
      <w:r w:rsidRPr="002B3111">
        <w:rPr>
          <w:rFonts w:ascii="Verdana" w:eastAsia="Times New Roman" w:hAnsi="Verdana" w:cs="Times New Roman"/>
          <w:sz w:val="20"/>
          <w:szCs w:val="20"/>
        </w:rPr>
        <w:t xml:space="preserve">—which, translated into world terms, means economic understandings which will secure to every nation a healthy peacetime life for its inhabitants— everywhere in the world. </w:t>
      </w:r>
    </w:p>
    <w:p w:rsidR="002B3111" w:rsidRPr="002B3111" w:rsidRDefault="002B3111" w:rsidP="002B3111">
      <w:pPr>
        <w:spacing w:after="120" w:line="240" w:lineRule="auto"/>
        <w:rPr>
          <w:rFonts w:ascii="Verdana" w:eastAsia="Times New Roman" w:hAnsi="Verdana" w:cs="Times New Roman"/>
          <w:sz w:val="20"/>
          <w:szCs w:val="20"/>
        </w:rPr>
      </w:pPr>
      <w:r w:rsidRPr="002B3111">
        <w:rPr>
          <w:rFonts w:ascii="Verdana" w:eastAsia="Times New Roman" w:hAnsi="Verdana" w:cs="Times New Roman"/>
          <w:sz w:val="20"/>
          <w:szCs w:val="20"/>
        </w:rPr>
        <w:t xml:space="preserve">The fourth is </w:t>
      </w:r>
      <w:r w:rsidRPr="002B3111">
        <w:rPr>
          <w:rFonts w:ascii="Verdana" w:eastAsia="Times New Roman" w:hAnsi="Verdana" w:cs="Times New Roman"/>
          <w:b/>
          <w:sz w:val="20"/>
          <w:szCs w:val="20"/>
        </w:rPr>
        <w:t>freedom from fear</w:t>
      </w:r>
      <w:r w:rsidRPr="002B3111">
        <w:rPr>
          <w:rFonts w:ascii="Verdana" w:eastAsia="Times New Roman" w:hAnsi="Verdana" w:cs="Times New Roman"/>
          <w:sz w:val="20"/>
          <w:szCs w:val="20"/>
        </w:rPr>
        <w:t xml:space="preserve">—which, translated into world terms, means a world-wide reduction of armaments to such a point and in such a thorough fashion that no nation will be in a position to commit an act of physical aggression against any neighbor—anywhere in the world. </w:t>
      </w:r>
    </w:p>
    <w:p w:rsidR="002B3111" w:rsidRPr="002B3111" w:rsidRDefault="002B3111" w:rsidP="002B3111">
      <w:pPr>
        <w:spacing w:after="120" w:line="240" w:lineRule="auto"/>
        <w:rPr>
          <w:rFonts w:ascii="Verdana" w:eastAsia="Times New Roman" w:hAnsi="Verdana" w:cs="Times New Roman"/>
          <w:sz w:val="20"/>
          <w:szCs w:val="20"/>
        </w:rPr>
      </w:pPr>
      <w:r w:rsidRPr="002B3111">
        <w:rPr>
          <w:rFonts w:ascii="Verdana" w:eastAsia="Times New Roman" w:hAnsi="Verdana" w:cs="Times New Roman"/>
          <w:sz w:val="20"/>
          <w:szCs w:val="20"/>
        </w:rPr>
        <w:t xml:space="preserve">That is no vision of a distant millennium. It is a definite basis for a kind of world attainable in our own time and generation. That kind of world is the very antithesis of the so-called new order of tyranny which the dictators seek to create with the crash of a bomb. </w:t>
      </w:r>
    </w:p>
    <w:p w:rsidR="002B3111" w:rsidRPr="002B3111" w:rsidRDefault="002B3111" w:rsidP="002B3111">
      <w:pPr>
        <w:spacing w:after="120" w:line="240" w:lineRule="auto"/>
        <w:rPr>
          <w:rFonts w:ascii="Verdana" w:eastAsia="Times New Roman" w:hAnsi="Verdana" w:cs="Times New Roman"/>
          <w:sz w:val="20"/>
          <w:szCs w:val="20"/>
        </w:rPr>
      </w:pPr>
      <w:r w:rsidRPr="002B3111">
        <w:rPr>
          <w:rFonts w:ascii="Verdana" w:eastAsia="Times New Roman" w:hAnsi="Verdana" w:cs="Times New Roman"/>
          <w:sz w:val="20"/>
          <w:szCs w:val="20"/>
        </w:rPr>
        <w:t xml:space="preserve">To that new order we oppose the greater conception—the moral order. A good society is able to face schemes of world domination and foreign revolutions alike without fear. </w:t>
      </w:r>
    </w:p>
    <w:p w:rsidR="002B3111" w:rsidRPr="002B3111" w:rsidRDefault="002B3111" w:rsidP="002B3111">
      <w:pPr>
        <w:spacing w:after="120" w:line="240" w:lineRule="auto"/>
        <w:rPr>
          <w:rFonts w:ascii="Verdana" w:eastAsia="Times New Roman" w:hAnsi="Verdana" w:cs="Times New Roman"/>
          <w:sz w:val="20"/>
          <w:szCs w:val="20"/>
        </w:rPr>
      </w:pPr>
      <w:r w:rsidRPr="002B3111">
        <w:rPr>
          <w:rFonts w:ascii="Verdana" w:eastAsia="Times New Roman" w:hAnsi="Verdana" w:cs="Times New Roman"/>
          <w:sz w:val="20"/>
          <w:szCs w:val="20"/>
        </w:rPr>
        <w:t xml:space="preserve">Since the beginning of our American history, we have been engaged in change—in a perpetual peaceful revolution—a revolution which goes on steadily, quietly adjusting itself to changing conditions—without the concentration camp or the quick-lime in the ditch. The world order which we seek is the cooperation of free countries, working together in a friendly, civilized society. </w:t>
      </w:r>
    </w:p>
    <w:p w:rsidR="002B3111" w:rsidRPr="002B3111" w:rsidRDefault="002B3111" w:rsidP="002B3111">
      <w:pPr>
        <w:spacing w:after="120" w:line="240" w:lineRule="auto"/>
        <w:rPr>
          <w:rFonts w:ascii="Verdana" w:eastAsia="Times New Roman" w:hAnsi="Verdana" w:cs="Times New Roman"/>
          <w:sz w:val="20"/>
          <w:szCs w:val="20"/>
        </w:rPr>
      </w:pPr>
      <w:r w:rsidRPr="002B3111">
        <w:rPr>
          <w:rFonts w:ascii="Verdana" w:eastAsia="Times New Roman" w:hAnsi="Verdana" w:cs="Times New Roman"/>
          <w:sz w:val="20"/>
          <w:szCs w:val="20"/>
        </w:rPr>
        <w:t xml:space="preserve">This nation has placed its destiny in the hands and heads and hearts of its millions of free men and women; and its faith in freedom under the guidance of God. Freedom means the supremacy of human rights everywhere. Our support goes to those who struggle to gain those rights or keep them. Our strength is our unity of purpose. </w:t>
      </w:r>
    </w:p>
    <w:p w:rsidR="002B3111" w:rsidRPr="002B3111" w:rsidRDefault="002B3111" w:rsidP="002B3111">
      <w:pPr>
        <w:spacing w:after="120"/>
        <w:rPr>
          <w:rFonts w:ascii="Arial" w:eastAsia="Times New Roman" w:hAnsi="Arial" w:cs="Arial"/>
          <w:sz w:val="24"/>
          <w:szCs w:val="24"/>
        </w:rPr>
      </w:pPr>
      <w:r w:rsidRPr="002B3111">
        <w:rPr>
          <w:rFonts w:ascii="Verdana" w:eastAsia="Times New Roman" w:hAnsi="Verdana" w:cs="Times New Roman"/>
          <w:sz w:val="20"/>
          <w:szCs w:val="20"/>
        </w:rPr>
        <w:t>To that high concept there can be no end save victory.</w:t>
      </w:r>
    </w:p>
    <w:p w:rsidR="002B3111" w:rsidRPr="002B3111" w:rsidRDefault="002B3111" w:rsidP="002B3111">
      <w:pPr>
        <w:keepNext/>
        <w:keepLines/>
        <w:spacing w:after="0" w:line="240" w:lineRule="auto"/>
        <w:outlineLvl w:val="0"/>
        <w:rPr>
          <w:rFonts w:ascii="Arial" w:eastAsia="Calibri" w:hAnsi="Arial" w:cs="Arial"/>
          <w:bCs/>
          <w:sz w:val="18"/>
          <w:szCs w:val="18"/>
        </w:rPr>
      </w:pPr>
      <w:r w:rsidRPr="002B3111">
        <w:rPr>
          <w:rFonts w:ascii="Arial" w:eastAsia="Calibri" w:hAnsi="Arial" w:cs="Arial"/>
          <w:bCs/>
          <w:sz w:val="18"/>
          <w:szCs w:val="18"/>
        </w:rPr>
        <w:t xml:space="preserve">From:  “The Four Freedoms.”  Speech by </w:t>
      </w:r>
      <w:r w:rsidRPr="002B3111">
        <w:rPr>
          <w:rFonts w:ascii="Arial" w:eastAsia="Calibri" w:hAnsi="Arial" w:cs="Arial"/>
          <w:bCs/>
          <w:i/>
          <w:iCs/>
          <w:sz w:val="18"/>
          <w:szCs w:val="18"/>
        </w:rPr>
        <w:t xml:space="preserve">Franklin D. Roosevelt, </w:t>
      </w:r>
      <w:r w:rsidRPr="002B3111">
        <w:rPr>
          <w:rFonts w:ascii="Arial" w:eastAsia="Calibri" w:hAnsi="Arial" w:cs="Arial"/>
          <w:bCs/>
          <w:sz w:val="18"/>
          <w:szCs w:val="18"/>
        </w:rPr>
        <w:t>January 6, 1941</w:t>
      </w:r>
      <w:r w:rsidRPr="002B3111">
        <w:rPr>
          <w:rFonts w:ascii="Arial" w:eastAsia="Calibri" w:hAnsi="Arial" w:cs="Arial"/>
          <w:bCs/>
          <w:sz w:val="18"/>
          <w:szCs w:val="18"/>
        </w:rPr>
        <w:br/>
        <w:t xml:space="preserve">Eighth Annual Message to Congress. Teaching American History.org. </w:t>
      </w:r>
      <w:proofErr w:type="spellStart"/>
      <w:r w:rsidRPr="002B3111">
        <w:rPr>
          <w:rFonts w:ascii="Arial" w:eastAsia="Calibri" w:hAnsi="Arial" w:cs="Arial"/>
          <w:bCs/>
          <w:sz w:val="18"/>
          <w:szCs w:val="18"/>
        </w:rPr>
        <w:t>Ashbrook</w:t>
      </w:r>
      <w:proofErr w:type="spellEnd"/>
      <w:r w:rsidRPr="002B3111">
        <w:rPr>
          <w:rFonts w:ascii="Arial" w:eastAsia="Calibri" w:hAnsi="Arial" w:cs="Arial"/>
          <w:bCs/>
          <w:sz w:val="18"/>
          <w:szCs w:val="18"/>
        </w:rPr>
        <w:t xml:space="preserve"> Center for Public Affairs at Ashland University. 18 Feb. 2010 &lt;</w:t>
      </w:r>
      <w:hyperlink r:id="rId5" w:history="1">
        <w:r w:rsidRPr="002B3111">
          <w:rPr>
            <w:rFonts w:ascii="Arial" w:eastAsia="Calibri" w:hAnsi="Arial" w:cs="Arial"/>
            <w:bCs/>
            <w:sz w:val="18"/>
            <w:szCs w:val="18"/>
            <w:u w:val="single"/>
          </w:rPr>
          <w:t>http://www.teachingamericanhistory.org/library/index.asp?document=83</w:t>
        </w:r>
      </w:hyperlink>
      <w:r w:rsidRPr="002B3111">
        <w:rPr>
          <w:rFonts w:ascii="Arial" w:eastAsia="Calibri" w:hAnsi="Arial" w:cs="Arial"/>
          <w:bCs/>
          <w:sz w:val="18"/>
          <w:szCs w:val="18"/>
        </w:rPr>
        <w:t>&gt;.</w:t>
      </w:r>
    </w:p>
    <w:p w:rsidR="002B3111" w:rsidRPr="002B3111" w:rsidRDefault="002B3111" w:rsidP="002B3111">
      <w:pPr>
        <w:spacing w:before="100" w:beforeAutospacing="1" w:after="100" w:afterAutospacing="1" w:line="240" w:lineRule="auto"/>
        <w:jc w:val="center"/>
        <w:rPr>
          <w:rFonts w:ascii="Arial" w:eastAsia="Times New Roman" w:hAnsi="Arial" w:cs="Arial"/>
          <w:b/>
          <w:sz w:val="32"/>
          <w:szCs w:val="32"/>
        </w:rPr>
      </w:pPr>
      <w:r w:rsidRPr="002B3111">
        <w:rPr>
          <w:rFonts w:ascii="Arial" w:eastAsia="Times New Roman" w:hAnsi="Arial" w:cs="Arial"/>
          <w:sz w:val="24"/>
          <w:szCs w:val="24"/>
        </w:rPr>
        <w:br w:type="page"/>
      </w:r>
      <w:r w:rsidRPr="002B3111">
        <w:rPr>
          <w:rFonts w:ascii="Arial" w:eastAsia="Times New Roman" w:hAnsi="Arial" w:cs="Arial"/>
          <w:b/>
          <w:sz w:val="32"/>
          <w:szCs w:val="32"/>
        </w:rPr>
        <w:lastRenderedPageBreak/>
        <w:t>Primary Source Analysis Sheet</w:t>
      </w:r>
    </w:p>
    <w:p w:rsidR="002B3111" w:rsidRPr="002B3111" w:rsidRDefault="002B3111" w:rsidP="007F578C">
      <w:pPr>
        <w:numPr>
          <w:ilvl w:val="0"/>
          <w:numId w:val="1"/>
        </w:numPr>
        <w:tabs>
          <w:tab w:val="clear" w:pos="720"/>
          <w:tab w:val="num" w:pos="-110"/>
          <w:tab w:val="num" w:pos="180"/>
        </w:tabs>
        <w:spacing w:before="100" w:beforeAutospacing="1" w:after="100" w:afterAutospacing="1" w:line="240" w:lineRule="auto"/>
        <w:ind w:left="180" w:hanging="720"/>
        <w:rPr>
          <w:rFonts w:ascii="Arial" w:eastAsia="Times New Roman" w:hAnsi="Arial" w:cs="Arial"/>
          <w:sz w:val="24"/>
          <w:szCs w:val="24"/>
        </w:rPr>
      </w:pPr>
      <w:bookmarkStart w:id="0" w:name="_GoBack"/>
      <w:r w:rsidRPr="002B3111">
        <w:rPr>
          <w:rFonts w:ascii="Arial" w:eastAsia="Times New Roman" w:hAnsi="Arial" w:cs="Arial"/>
          <w:sz w:val="24"/>
          <w:szCs w:val="24"/>
        </w:rPr>
        <w:t>What kind of source is it?</w:t>
      </w:r>
    </w:p>
    <w:p w:rsidR="002B3111" w:rsidRPr="002B3111" w:rsidRDefault="002B3111" w:rsidP="007F578C">
      <w:pPr>
        <w:tabs>
          <w:tab w:val="num" w:pos="-110"/>
          <w:tab w:val="num" w:pos="180"/>
        </w:tabs>
        <w:spacing w:before="100" w:beforeAutospacing="1" w:after="100" w:afterAutospacing="1" w:line="240" w:lineRule="auto"/>
        <w:ind w:left="180" w:hanging="720"/>
        <w:rPr>
          <w:rFonts w:ascii="Arial" w:eastAsia="Times New Roman" w:hAnsi="Arial" w:cs="Arial"/>
          <w:sz w:val="24"/>
          <w:szCs w:val="24"/>
        </w:rPr>
      </w:pPr>
    </w:p>
    <w:p w:rsidR="002B3111" w:rsidRPr="002B3111" w:rsidRDefault="002B3111" w:rsidP="007F578C">
      <w:pPr>
        <w:numPr>
          <w:ilvl w:val="0"/>
          <w:numId w:val="1"/>
        </w:numPr>
        <w:tabs>
          <w:tab w:val="clear" w:pos="720"/>
          <w:tab w:val="num" w:pos="-110"/>
          <w:tab w:val="num" w:pos="180"/>
        </w:tabs>
        <w:spacing w:before="100" w:beforeAutospacing="1" w:after="100" w:afterAutospacing="1" w:line="240" w:lineRule="auto"/>
        <w:ind w:left="180" w:hanging="720"/>
        <w:rPr>
          <w:rFonts w:ascii="Arial" w:eastAsia="Times New Roman" w:hAnsi="Arial" w:cs="Arial"/>
          <w:sz w:val="24"/>
          <w:szCs w:val="24"/>
        </w:rPr>
      </w:pPr>
      <w:r w:rsidRPr="002B3111">
        <w:rPr>
          <w:rFonts w:ascii="Arial" w:eastAsia="Times New Roman" w:hAnsi="Arial" w:cs="Arial"/>
          <w:sz w:val="24"/>
          <w:szCs w:val="24"/>
        </w:rPr>
        <w:t>Who created it? When?</w:t>
      </w:r>
    </w:p>
    <w:p w:rsidR="002B3111" w:rsidRPr="002B3111" w:rsidRDefault="002B3111" w:rsidP="007F578C">
      <w:pPr>
        <w:tabs>
          <w:tab w:val="num" w:pos="-110"/>
          <w:tab w:val="num" w:pos="180"/>
        </w:tabs>
        <w:spacing w:before="100" w:beforeAutospacing="1" w:after="100" w:afterAutospacing="1" w:line="240" w:lineRule="auto"/>
        <w:ind w:left="180" w:hanging="720"/>
        <w:rPr>
          <w:rFonts w:ascii="Arial" w:eastAsia="Times New Roman" w:hAnsi="Arial" w:cs="Arial"/>
          <w:sz w:val="24"/>
          <w:szCs w:val="24"/>
        </w:rPr>
      </w:pPr>
    </w:p>
    <w:p w:rsidR="002B3111" w:rsidRPr="002B3111" w:rsidRDefault="002B3111" w:rsidP="007F578C">
      <w:pPr>
        <w:numPr>
          <w:ilvl w:val="0"/>
          <w:numId w:val="1"/>
        </w:numPr>
        <w:tabs>
          <w:tab w:val="clear" w:pos="720"/>
          <w:tab w:val="num" w:pos="-110"/>
          <w:tab w:val="num" w:pos="180"/>
        </w:tabs>
        <w:spacing w:before="100" w:beforeAutospacing="1" w:after="100" w:afterAutospacing="1" w:line="240" w:lineRule="auto"/>
        <w:ind w:left="180" w:hanging="720"/>
        <w:rPr>
          <w:rFonts w:ascii="Arial" w:eastAsia="Times New Roman" w:hAnsi="Arial" w:cs="Arial"/>
          <w:sz w:val="24"/>
          <w:szCs w:val="24"/>
        </w:rPr>
      </w:pPr>
      <w:r w:rsidRPr="002B3111">
        <w:rPr>
          <w:rFonts w:ascii="Arial" w:eastAsia="Times New Roman" w:hAnsi="Arial" w:cs="Arial"/>
          <w:sz w:val="24"/>
          <w:szCs w:val="24"/>
        </w:rPr>
        <w:t>Who was the intended audience?</w:t>
      </w:r>
    </w:p>
    <w:p w:rsidR="002B3111" w:rsidRPr="002B3111" w:rsidRDefault="002B3111" w:rsidP="007F578C">
      <w:pPr>
        <w:tabs>
          <w:tab w:val="num" w:pos="-110"/>
          <w:tab w:val="num" w:pos="180"/>
        </w:tabs>
        <w:spacing w:before="100" w:beforeAutospacing="1" w:after="100" w:afterAutospacing="1" w:line="240" w:lineRule="auto"/>
        <w:ind w:left="180" w:hanging="720"/>
        <w:rPr>
          <w:rFonts w:ascii="Arial" w:eastAsia="Times New Roman" w:hAnsi="Arial" w:cs="Arial"/>
          <w:sz w:val="24"/>
          <w:szCs w:val="24"/>
        </w:rPr>
      </w:pPr>
    </w:p>
    <w:p w:rsidR="002B3111" w:rsidRPr="002B3111" w:rsidRDefault="002B3111" w:rsidP="007F578C">
      <w:pPr>
        <w:numPr>
          <w:ilvl w:val="0"/>
          <w:numId w:val="1"/>
        </w:numPr>
        <w:tabs>
          <w:tab w:val="clear" w:pos="720"/>
          <w:tab w:val="num" w:pos="-110"/>
          <w:tab w:val="num" w:pos="180"/>
        </w:tabs>
        <w:spacing w:before="100" w:beforeAutospacing="1" w:after="100" w:afterAutospacing="1" w:line="240" w:lineRule="auto"/>
        <w:ind w:left="180" w:hanging="720"/>
        <w:rPr>
          <w:rFonts w:ascii="Arial" w:eastAsia="Times New Roman" w:hAnsi="Arial" w:cs="Arial"/>
          <w:sz w:val="24"/>
          <w:szCs w:val="24"/>
        </w:rPr>
      </w:pPr>
      <w:r w:rsidRPr="002B3111">
        <w:rPr>
          <w:rFonts w:ascii="Arial" w:eastAsia="Times New Roman" w:hAnsi="Arial" w:cs="Arial"/>
          <w:sz w:val="24"/>
          <w:szCs w:val="24"/>
        </w:rPr>
        <w:t>Why do you think it was created?</w:t>
      </w:r>
    </w:p>
    <w:p w:rsidR="002B3111" w:rsidRPr="002B3111" w:rsidRDefault="002B3111" w:rsidP="007F578C">
      <w:pPr>
        <w:tabs>
          <w:tab w:val="num" w:pos="-110"/>
          <w:tab w:val="num" w:pos="180"/>
        </w:tabs>
        <w:spacing w:before="100" w:beforeAutospacing="1" w:after="100" w:afterAutospacing="1" w:line="240" w:lineRule="auto"/>
        <w:ind w:left="180" w:hanging="720"/>
        <w:rPr>
          <w:rFonts w:ascii="Arial" w:eastAsia="Times New Roman" w:hAnsi="Arial" w:cs="Arial"/>
          <w:sz w:val="24"/>
          <w:szCs w:val="24"/>
        </w:rPr>
      </w:pPr>
    </w:p>
    <w:p w:rsidR="002B3111" w:rsidRPr="002B3111" w:rsidRDefault="002B3111" w:rsidP="007F578C">
      <w:pPr>
        <w:numPr>
          <w:ilvl w:val="0"/>
          <w:numId w:val="1"/>
        </w:numPr>
        <w:tabs>
          <w:tab w:val="clear" w:pos="720"/>
          <w:tab w:val="num" w:pos="-110"/>
          <w:tab w:val="num" w:pos="180"/>
        </w:tabs>
        <w:spacing w:before="100" w:beforeAutospacing="1" w:after="100" w:afterAutospacing="1" w:line="240" w:lineRule="auto"/>
        <w:ind w:left="180" w:hanging="720"/>
        <w:rPr>
          <w:rFonts w:ascii="Arial" w:eastAsia="Times New Roman" w:hAnsi="Arial" w:cs="Arial"/>
          <w:sz w:val="24"/>
          <w:szCs w:val="24"/>
        </w:rPr>
      </w:pPr>
      <w:r w:rsidRPr="002B3111">
        <w:rPr>
          <w:rFonts w:ascii="Arial" w:eastAsia="Times New Roman" w:hAnsi="Arial" w:cs="Arial"/>
          <w:sz w:val="24"/>
          <w:szCs w:val="24"/>
        </w:rPr>
        <w:t>What suggestions does the author make?</w:t>
      </w:r>
    </w:p>
    <w:p w:rsidR="002B3111" w:rsidRPr="002B3111" w:rsidRDefault="002B3111" w:rsidP="007F578C">
      <w:pPr>
        <w:tabs>
          <w:tab w:val="num" w:pos="-110"/>
          <w:tab w:val="num" w:pos="180"/>
        </w:tabs>
        <w:spacing w:before="100" w:beforeAutospacing="1" w:after="100" w:afterAutospacing="1" w:line="240" w:lineRule="auto"/>
        <w:ind w:left="180" w:hanging="720"/>
        <w:rPr>
          <w:rFonts w:ascii="Arial" w:eastAsia="Times New Roman" w:hAnsi="Arial" w:cs="Arial"/>
          <w:sz w:val="24"/>
          <w:szCs w:val="24"/>
        </w:rPr>
      </w:pPr>
    </w:p>
    <w:p w:rsidR="002B3111" w:rsidRPr="002B3111" w:rsidRDefault="002B3111" w:rsidP="007F578C">
      <w:pPr>
        <w:tabs>
          <w:tab w:val="num" w:pos="-110"/>
          <w:tab w:val="num" w:pos="180"/>
        </w:tabs>
        <w:spacing w:before="100" w:beforeAutospacing="1" w:after="100" w:afterAutospacing="1" w:line="240" w:lineRule="auto"/>
        <w:ind w:left="180" w:hanging="720"/>
        <w:rPr>
          <w:rFonts w:ascii="Arial" w:eastAsia="Times New Roman" w:hAnsi="Arial" w:cs="Arial"/>
          <w:sz w:val="24"/>
          <w:szCs w:val="24"/>
        </w:rPr>
      </w:pPr>
    </w:p>
    <w:p w:rsidR="002B3111" w:rsidRPr="002B3111" w:rsidRDefault="002B3111" w:rsidP="007F578C">
      <w:pPr>
        <w:numPr>
          <w:ilvl w:val="0"/>
          <w:numId w:val="1"/>
        </w:numPr>
        <w:tabs>
          <w:tab w:val="clear" w:pos="720"/>
          <w:tab w:val="num" w:pos="-110"/>
          <w:tab w:val="num" w:pos="180"/>
        </w:tabs>
        <w:spacing w:before="100" w:beforeAutospacing="1" w:after="100" w:afterAutospacing="1" w:line="240" w:lineRule="auto"/>
        <w:ind w:left="180" w:hanging="720"/>
        <w:rPr>
          <w:rFonts w:ascii="Arial" w:eastAsia="Times New Roman" w:hAnsi="Arial" w:cs="Arial"/>
          <w:sz w:val="24"/>
          <w:szCs w:val="24"/>
        </w:rPr>
      </w:pPr>
      <w:r w:rsidRPr="002B3111">
        <w:rPr>
          <w:rFonts w:ascii="Arial" w:eastAsia="Times New Roman" w:hAnsi="Arial" w:cs="Arial"/>
          <w:sz w:val="24"/>
          <w:szCs w:val="24"/>
        </w:rPr>
        <w:t xml:space="preserve">How does the author use the idea of freedom?  </w:t>
      </w:r>
    </w:p>
    <w:p w:rsidR="002B3111" w:rsidRPr="002B3111" w:rsidRDefault="002B3111" w:rsidP="007F578C">
      <w:pPr>
        <w:tabs>
          <w:tab w:val="num" w:pos="-110"/>
          <w:tab w:val="num" w:pos="180"/>
        </w:tabs>
        <w:spacing w:before="100" w:beforeAutospacing="1" w:after="100" w:afterAutospacing="1" w:line="240" w:lineRule="auto"/>
        <w:ind w:left="180" w:hanging="720"/>
        <w:rPr>
          <w:rFonts w:ascii="Arial" w:eastAsia="Times New Roman" w:hAnsi="Arial" w:cs="Arial"/>
          <w:sz w:val="24"/>
          <w:szCs w:val="24"/>
        </w:rPr>
      </w:pPr>
    </w:p>
    <w:p w:rsidR="002B3111" w:rsidRPr="002B3111" w:rsidRDefault="002B3111" w:rsidP="007F578C">
      <w:pPr>
        <w:tabs>
          <w:tab w:val="num" w:pos="-110"/>
          <w:tab w:val="num" w:pos="180"/>
        </w:tabs>
        <w:spacing w:before="100" w:beforeAutospacing="1" w:after="100" w:afterAutospacing="1" w:line="240" w:lineRule="auto"/>
        <w:ind w:left="180" w:hanging="720"/>
        <w:rPr>
          <w:rFonts w:ascii="Arial" w:eastAsia="Times New Roman" w:hAnsi="Arial" w:cs="Arial"/>
          <w:sz w:val="24"/>
          <w:szCs w:val="24"/>
        </w:rPr>
      </w:pPr>
    </w:p>
    <w:p w:rsidR="002B3111" w:rsidRPr="002B3111" w:rsidRDefault="002B3111" w:rsidP="007F578C">
      <w:pPr>
        <w:numPr>
          <w:ilvl w:val="0"/>
          <w:numId w:val="1"/>
        </w:numPr>
        <w:tabs>
          <w:tab w:val="clear" w:pos="720"/>
          <w:tab w:val="num" w:pos="-110"/>
          <w:tab w:val="num" w:pos="180"/>
        </w:tabs>
        <w:spacing w:before="100" w:beforeAutospacing="1" w:after="100" w:afterAutospacing="1" w:line="240" w:lineRule="auto"/>
        <w:ind w:left="180" w:hanging="720"/>
        <w:rPr>
          <w:rFonts w:ascii="Arial" w:eastAsia="Times New Roman" w:hAnsi="Arial" w:cs="Arial"/>
          <w:sz w:val="24"/>
          <w:szCs w:val="24"/>
        </w:rPr>
      </w:pPr>
      <w:r w:rsidRPr="002B3111">
        <w:rPr>
          <w:rFonts w:ascii="Arial" w:eastAsia="Times New Roman" w:hAnsi="Arial" w:cs="Arial"/>
          <w:sz w:val="24"/>
          <w:szCs w:val="24"/>
        </w:rPr>
        <w:t xml:space="preserve">Do you agree with his notion of what constitutes freedom? Explain. </w:t>
      </w:r>
    </w:p>
    <w:p w:rsidR="002B3111" w:rsidRPr="002B3111" w:rsidRDefault="002B3111" w:rsidP="007F578C">
      <w:pPr>
        <w:tabs>
          <w:tab w:val="num" w:pos="-110"/>
          <w:tab w:val="num" w:pos="180"/>
        </w:tabs>
        <w:spacing w:before="100" w:beforeAutospacing="1" w:after="100" w:afterAutospacing="1" w:line="240" w:lineRule="auto"/>
        <w:ind w:left="180" w:hanging="720"/>
        <w:rPr>
          <w:rFonts w:ascii="Arial" w:eastAsia="Times New Roman" w:hAnsi="Arial" w:cs="Arial"/>
          <w:sz w:val="24"/>
          <w:szCs w:val="24"/>
        </w:rPr>
      </w:pPr>
    </w:p>
    <w:p w:rsidR="002B3111" w:rsidRPr="002B3111" w:rsidRDefault="002B3111" w:rsidP="007F578C">
      <w:pPr>
        <w:tabs>
          <w:tab w:val="num" w:pos="-110"/>
          <w:tab w:val="num" w:pos="180"/>
        </w:tabs>
        <w:spacing w:before="100" w:beforeAutospacing="1" w:after="100" w:afterAutospacing="1" w:line="240" w:lineRule="auto"/>
        <w:ind w:left="180" w:hanging="720"/>
        <w:rPr>
          <w:rFonts w:ascii="Arial" w:eastAsia="Times New Roman" w:hAnsi="Arial" w:cs="Arial"/>
          <w:sz w:val="24"/>
          <w:szCs w:val="24"/>
        </w:rPr>
      </w:pPr>
    </w:p>
    <w:p w:rsidR="002B3111" w:rsidRPr="002B3111" w:rsidRDefault="002B3111" w:rsidP="007F578C">
      <w:pPr>
        <w:tabs>
          <w:tab w:val="num" w:pos="-110"/>
          <w:tab w:val="num" w:pos="180"/>
        </w:tabs>
        <w:spacing w:before="100" w:beforeAutospacing="1" w:after="100" w:afterAutospacing="1" w:line="240" w:lineRule="auto"/>
        <w:ind w:left="180" w:hanging="720"/>
        <w:rPr>
          <w:rFonts w:ascii="Arial" w:eastAsia="Times New Roman" w:hAnsi="Arial" w:cs="Arial"/>
          <w:sz w:val="24"/>
          <w:szCs w:val="24"/>
        </w:rPr>
      </w:pPr>
    </w:p>
    <w:p w:rsidR="002B3111" w:rsidRPr="002B3111" w:rsidRDefault="002B3111" w:rsidP="007F578C">
      <w:pPr>
        <w:numPr>
          <w:ilvl w:val="0"/>
          <w:numId w:val="1"/>
        </w:numPr>
        <w:tabs>
          <w:tab w:val="clear" w:pos="720"/>
          <w:tab w:val="num" w:pos="-110"/>
          <w:tab w:val="num" w:pos="180"/>
        </w:tabs>
        <w:spacing w:before="100" w:beforeAutospacing="1" w:after="100" w:afterAutospacing="1" w:line="240" w:lineRule="auto"/>
        <w:ind w:left="180" w:hanging="720"/>
        <w:rPr>
          <w:rFonts w:ascii="Arial" w:eastAsia="Times New Roman" w:hAnsi="Arial" w:cs="Arial"/>
          <w:sz w:val="24"/>
          <w:szCs w:val="24"/>
        </w:rPr>
      </w:pPr>
      <w:r w:rsidRPr="002B3111">
        <w:rPr>
          <w:rFonts w:ascii="Arial" w:eastAsia="Times New Roman" w:hAnsi="Arial" w:cs="Arial"/>
          <w:sz w:val="24"/>
          <w:szCs w:val="24"/>
        </w:rPr>
        <w:t>What other important points does the author make?</w:t>
      </w:r>
    </w:p>
    <w:bookmarkEnd w:id="0"/>
    <w:p w:rsidR="00424F14" w:rsidRDefault="00424F14" w:rsidP="007F578C">
      <w:pPr>
        <w:tabs>
          <w:tab w:val="num" w:pos="180"/>
        </w:tabs>
        <w:ind w:left="180" w:hanging="720"/>
      </w:pPr>
    </w:p>
    <w:sectPr w:rsidR="00424F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670337"/>
    <w:multiLevelType w:val="hybridMultilevel"/>
    <w:tmpl w:val="893083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111"/>
    <w:rsid w:val="002B3111"/>
    <w:rsid w:val="003D2512"/>
    <w:rsid w:val="00424F14"/>
    <w:rsid w:val="00524C41"/>
    <w:rsid w:val="006408F2"/>
    <w:rsid w:val="007F3A44"/>
    <w:rsid w:val="007F578C"/>
    <w:rsid w:val="0098486E"/>
    <w:rsid w:val="00C37B44"/>
    <w:rsid w:val="00EF1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AB2B9-03B4-4566-8FBB-212263FA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1E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E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eachingamericanhistory.org/library/index.asp?document=8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VINCENT MARSICO</cp:lastModifiedBy>
  <cp:revision>2</cp:revision>
  <cp:lastPrinted>2016-01-12T12:46:00Z</cp:lastPrinted>
  <dcterms:created xsi:type="dcterms:W3CDTF">2013-12-04T13:08:00Z</dcterms:created>
  <dcterms:modified xsi:type="dcterms:W3CDTF">2016-01-12T19:31:00Z</dcterms:modified>
</cp:coreProperties>
</file>