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00" w:rsidRDefault="00BE2400">
      <w:pPr>
        <w:rPr>
          <w:rFonts w:ascii="Perpetua" w:hAnsi="Perpetua"/>
          <w:b/>
          <w:sz w:val="32"/>
          <w:szCs w:val="32"/>
          <w:u w:val="single"/>
        </w:rPr>
      </w:pPr>
      <w:r>
        <w:rPr>
          <w:rFonts w:ascii="Perpetua" w:hAnsi="Perpetua"/>
          <w:b/>
          <w:sz w:val="32"/>
          <w:szCs w:val="32"/>
          <w:u w:val="single"/>
        </w:rPr>
        <w:t>Oceania: “The Other 1/3 of the World”</w:t>
      </w:r>
    </w:p>
    <w:p w:rsidR="00776F66" w:rsidRDefault="00776F66" w:rsidP="00852144">
      <w:pPr>
        <w:pStyle w:val="ListParagraph"/>
        <w:numPr>
          <w:ilvl w:val="0"/>
          <w:numId w:val="1"/>
        </w:numPr>
        <w:rPr>
          <w:rFonts w:ascii="Perpetua" w:hAnsi="Perpetua"/>
          <w:sz w:val="24"/>
          <w:szCs w:val="24"/>
        </w:rPr>
      </w:pPr>
      <w:r>
        <w:rPr>
          <w:rFonts w:ascii="Perpetua" w:hAnsi="Perpetua"/>
          <w:sz w:val="24"/>
          <w:szCs w:val="24"/>
        </w:rPr>
        <w:t xml:space="preserve">Watch the video I created on Oceania. Take notes on key points I make and enjoy the two minutes of rugby bliss. </w:t>
      </w:r>
      <w:hyperlink r:id="rId7" w:history="1">
        <w:r w:rsidR="00852144" w:rsidRPr="002E73B1">
          <w:rPr>
            <w:rStyle w:val="Hyperlink"/>
            <w:rFonts w:ascii="Perpetua" w:hAnsi="Perpetua"/>
            <w:sz w:val="24"/>
            <w:szCs w:val="24"/>
          </w:rPr>
          <w:t>https://youtu.be/-FNhPAFBQYI</w:t>
        </w:r>
      </w:hyperlink>
      <w:r w:rsidR="00852144">
        <w:rPr>
          <w:rFonts w:ascii="Perpetua" w:hAnsi="Perpetua"/>
          <w:sz w:val="24"/>
          <w:szCs w:val="24"/>
        </w:rPr>
        <w:t xml:space="preserve"> </w:t>
      </w:r>
    </w:p>
    <w:p w:rsidR="00776F66" w:rsidRDefault="00776F66" w:rsidP="00776F66">
      <w:pPr>
        <w:rPr>
          <w:rFonts w:ascii="Perpetua" w:hAnsi="Perpetua"/>
          <w:sz w:val="24"/>
          <w:szCs w:val="24"/>
        </w:rPr>
      </w:pPr>
    </w:p>
    <w:p w:rsidR="00776F66" w:rsidRDefault="00776F66" w:rsidP="00776F66">
      <w:pPr>
        <w:rPr>
          <w:rFonts w:ascii="Perpetua" w:hAnsi="Perpetua"/>
          <w:sz w:val="24"/>
          <w:szCs w:val="24"/>
        </w:rPr>
      </w:pPr>
    </w:p>
    <w:p w:rsidR="00776F66" w:rsidRDefault="00776F66" w:rsidP="00776F66">
      <w:pPr>
        <w:rPr>
          <w:rFonts w:ascii="Perpetua" w:hAnsi="Perpetua"/>
          <w:sz w:val="24"/>
          <w:szCs w:val="24"/>
        </w:rPr>
      </w:pPr>
    </w:p>
    <w:p w:rsidR="00920CA7" w:rsidRPr="00776F66" w:rsidRDefault="0071281A" w:rsidP="00776F66">
      <w:pPr>
        <w:rPr>
          <w:rFonts w:ascii="Perpetua" w:hAnsi="Perpetua"/>
          <w:sz w:val="24"/>
          <w:szCs w:val="24"/>
        </w:rPr>
      </w:pPr>
      <w:r w:rsidRPr="00776F66">
        <w:rPr>
          <w:rFonts w:ascii="Perpetua" w:hAnsi="Perpetua"/>
          <w:sz w:val="24"/>
          <w:szCs w:val="24"/>
        </w:rPr>
        <w:t xml:space="preserve"> </w:t>
      </w:r>
    </w:p>
    <w:p w:rsidR="0071281A" w:rsidRDefault="0071281A" w:rsidP="0071281A">
      <w:pPr>
        <w:pStyle w:val="ListParagraph"/>
        <w:rPr>
          <w:rFonts w:ascii="Perpetua" w:hAnsi="Perpetua"/>
          <w:sz w:val="24"/>
          <w:szCs w:val="24"/>
        </w:rPr>
      </w:pPr>
    </w:p>
    <w:p w:rsidR="0071281A" w:rsidRDefault="0071281A" w:rsidP="0071281A">
      <w:pPr>
        <w:pStyle w:val="ListParagraph"/>
        <w:rPr>
          <w:rFonts w:ascii="Perpetua" w:hAnsi="Perpetua"/>
          <w:sz w:val="24"/>
          <w:szCs w:val="24"/>
        </w:rPr>
      </w:pPr>
    </w:p>
    <w:p w:rsidR="0071281A" w:rsidRDefault="0071281A" w:rsidP="0071281A">
      <w:pPr>
        <w:pStyle w:val="ListParagraph"/>
        <w:rPr>
          <w:rFonts w:ascii="Perpetua" w:hAnsi="Perpetua"/>
          <w:sz w:val="24"/>
          <w:szCs w:val="24"/>
        </w:rPr>
      </w:pPr>
    </w:p>
    <w:p w:rsidR="0071281A" w:rsidRDefault="0071281A" w:rsidP="0071281A">
      <w:pPr>
        <w:pStyle w:val="ListParagraph"/>
        <w:rPr>
          <w:rFonts w:ascii="Perpetua" w:hAnsi="Perpetua"/>
          <w:sz w:val="24"/>
          <w:szCs w:val="24"/>
        </w:rPr>
      </w:pPr>
    </w:p>
    <w:p w:rsidR="0071281A" w:rsidRDefault="00F65A37" w:rsidP="00F65A37">
      <w:pPr>
        <w:pStyle w:val="ListParagraph"/>
        <w:numPr>
          <w:ilvl w:val="0"/>
          <w:numId w:val="1"/>
        </w:numPr>
        <w:rPr>
          <w:rFonts w:ascii="Perpetua" w:hAnsi="Perpetua"/>
          <w:sz w:val="24"/>
          <w:szCs w:val="24"/>
        </w:rPr>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290195</wp:posOffset>
            </wp:positionV>
            <wp:extent cx="8172450" cy="5190490"/>
            <wp:effectExtent l="0" t="0" r="0" b="0"/>
            <wp:wrapThrough wrapText="bothSides">
              <wp:wrapPolygon edited="0">
                <wp:start x="0" y="0"/>
                <wp:lineTo x="0" y="21484"/>
                <wp:lineTo x="21550" y="21484"/>
                <wp:lineTo x="21550" y="0"/>
                <wp:lineTo x="0" y="0"/>
              </wp:wrapPolygon>
            </wp:wrapThrough>
            <wp:docPr id="2" name="Picture 2" descr="Image result for geography of oceania fill in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geography of oceania fill in worksh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0" cy="5190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erpetua" w:hAnsi="Perpetua"/>
          <w:sz w:val="24"/>
          <w:szCs w:val="24"/>
        </w:rPr>
        <w:t>Fill in the map:</w:t>
      </w:r>
    </w:p>
    <w:p w:rsidR="00F652F7" w:rsidRPr="00F652F7" w:rsidRDefault="00F65A37" w:rsidP="00F652F7">
      <w:pPr>
        <w:pStyle w:val="ListParagraph"/>
        <w:numPr>
          <w:ilvl w:val="0"/>
          <w:numId w:val="5"/>
        </w:numPr>
        <w:spacing w:after="0" w:line="240" w:lineRule="auto"/>
        <w:rPr>
          <w:rFonts w:ascii="Perpetua" w:eastAsia="Times New Roman" w:hAnsi="Perpetua" w:cs="Times New Roman"/>
          <w:color w:val="000000"/>
          <w:sz w:val="24"/>
          <w:szCs w:val="24"/>
        </w:rPr>
      </w:pPr>
      <w:r>
        <w:rPr>
          <w:rFonts w:ascii="Perpetua" w:eastAsia="Times New Roman" w:hAnsi="Perpetua" w:cs="Times New Roman"/>
          <w:color w:val="000000"/>
          <w:kern w:val="36"/>
          <w:sz w:val="57"/>
          <w:szCs w:val="57"/>
        </w:rPr>
        <w:lastRenderedPageBreak/>
        <w:t>E</w:t>
      </w:r>
      <w:bookmarkStart w:id="0" w:name="_GoBack"/>
      <w:bookmarkEnd w:id="0"/>
      <w:r w:rsidR="00F652F7" w:rsidRPr="00F652F7">
        <w:rPr>
          <w:rFonts w:ascii="Perpetua" w:eastAsia="Times New Roman" w:hAnsi="Perpetua" w:cs="Times New Roman"/>
          <w:color w:val="000000"/>
          <w:kern w:val="36"/>
          <w:sz w:val="57"/>
          <w:szCs w:val="57"/>
        </w:rPr>
        <w:t>aster Island Mystery Solved? New Theory Says Giant Statues Rocked</w:t>
      </w:r>
    </w:p>
    <w:p w:rsidR="00F652F7" w:rsidRPr="00DA6624" w:rsidRDefault="00F652F7" w:rsidP="00F652F7">
      <w:pPr>
        <w:spacing w:after="60" w:line="240" w:lineRule="auto"/>
        <w:outlineLvl w:val="1"/>
        <w:rPr>
          <w:rFonts w:ascii="Perpetua" w:eastAsia="Times New Roman" w:hAnsi="Perpetua" w:cs="Times New Roman"/>
          <w:b/>
          <w:bCs/>
          <w:color w:val="000000"/>
          <w:spacing w:val="2"/>
          <w:sz w:val="36"/>
          <w:szCs w:val="36"/>
        </w:rPr>
      </w:pPr>
      <w:r w:rsidRPr="00DA6624">
        <w:rPr>
          <w:rFonts w:ascii="Perpetua" w:eastAsia="Times New Roman" w:hAnsi="Perpetua" w:cs="Times New Roman"/>
          <w:b/>
          <w:bCs/>
          <w:color w:val="000000"/>
          <w:spacing w:val="2"/>
          <w:sz w:val="36"/>
          <w:szCs w:val="36"/>
        </w:rPr>
        <w:t>Potbellies might help explain how the Moai were moved.</w:t>
      </w:r>
    </w:p>
    <w:p w:rsidR="00F652F7" w:rsidRPr="00DA6624" w:rsidRDefault="00F652F7" w:rsidP="00F652F7">
      <w:pPr>
        <w:spacing w:after="0" w:line="240" w:lineRule="auto"/>
        <w:rPr>
          <w:rFonts w:ascii="Perpetua" w:eastAsia="Times New Roman" w:hAnsi="Perpetua" w:cs="Times New Roman"/>
          <w:color w:val="0000FF"/>
          <w:sz w:val="24"/>
          <w:szCs w:val="24"/>
        </w:rPr>
      </w:pPr>
      <w:r w:rsidRPr="00DA6624">
        <w:rPr>
          <w:rFonts w:ascii="Perpetua" w:eastAsia="Times New Roman" w:hAnsi="Perpetua" w:cs="Times New Roman"/>
          <w:color w:val="000000"/>
          <w:sz w:val="24"/>
          <w:szCs w:val="24"/>
        </w:rPr>
        <w:fldChar w:fldCharType="begin"/>
      </w:r>
      <w:r w:rsidRPr="00DA6624">
        <w:rPr>
          <w:rFonts w:ascii="Perpetua" w:eastAsia="Times New Roman" w:hAnsi="Perpetua" w:cs="Times New Roman"/>
          <w:color w:val="000000"/>
          <w:sz w:val="24"/>
          <w:szCs w:val="24"/>
        </w:rPr>
        <w:instrText xml:space="preserve"> HYPERLINK "https://www.nationalgeographic.com/news/2012/6/120622-easter-island-statues-moved-hunt-lipo-science-rocked/" \o "Facebook" </w:instrText>
      </w:r>
      <w:r w:rsidRPr="00DA6624">
        <w:rPr>
          <w:rFonts w:ascii="Perpetua" w:eastAsia="Times New Roman" w:hAnsi="Perpetua" w:cs="Times New Roman"/>
          <w:color w:val="000000"/>
          <w:sz w:val="24"/>
          <w:szCs w:val="24"/>
        </w:rPr>
        <w:fldChar w:fldCharType="separate"/>
      </w:r>
    </w:p>
    <w:p w:rsidR="00F652F7" w:rsidRPr="00DA6624" w:rsidRDefault="00F652F7" w:rsidP="00F652F7">
      <w:pPr>
        <w:spacing w:after="0" w:line="240" w:lineRule="auto"/>
        <w:rPr>
          <w:rFonts w:ascii="Perpetua" w:eastAsia="Times New Roman" w:hAnsi="Perpetua" w:cs="Times New Roman"/>
          <w:color w:val="000000"/>
          <w:sz w:val="24"/>
          <w:szCs w:val="24"/>
        </w:rPr>
      </w:pPr>
      <w:r w:rsidRPr="00DA6624">
        <w:rPr>
          <w:rFonts w:ascii="Perpetua" w:eastAsia="Times New Roman" w:hAnsi="Perpetua" w:cs="Times New Roman"/>
          <w:color w:val="000000"/>
          <w:sz w:val="24"/>
          <w:szCs w:val="24"/>
        </w:rPr>
        <w:fldChar w:fldCharType="end"/>
      </w:r>
      <w:r w:rsidRPr="00DA6624">
        <w:rPr>
          <w:rFonts w:ascii="Perpetua" w:eastAsia="Times New Roman" w:hAnsi="Perpetua" w:cs="Times New Roman"/>
          <w:caps/>
          <w:color w:val="000000"/>
          <w:spacing w:val="45"/>
          <w:sz w:val="18"/>
          <w:szCs w:val="18"/>
        </w:rPr>
        <w:t xml:space="preserve">By: National Geographic staff, </w:t>
      </w:r>
      <w:hyperlink r:id="rId9" w:history="1">
        <w:r w:rsidRPr="00DA6624">
          <w:rPr>
            <w:rFonts w:ascii="Perpetua" w:eastAsia="Times New Roman" w:hAnsi="Perpetua" w:cs="Times New Roman"/>
            <w:caps/>
            <w:color w:val="0000FF"/>
            <w:spacing w:val="45"/>
            <w:sz w:val="18"/>
            <w:szCs w:val="18"/>
            <w:u w:val="single"/>
          </w:rPr>
          <w:t>National Geographic News</w:t>
        </w:r>
      </w:hyperlink>
    </w:p>
    <w:p w:rsidR="00F652F7" w:rsidRPr="00DA6624" w:rsidRDefault="007A1984" w:rsidP="00F652F7">
      <w:pPr>
        <w:spacing w:before="210" w:after="75" w:line="240" w:lineRule="auto"/>
        <w:rPr>
          <w:rFonts w:ascii="Perpetua" w:eastAsia="Times New Roman" w:hAnsi="Perpetua" w:cs="Times New Roman"/>
          <w:color w:val="000000"/>
          <w:sz w:val="24"/>
          <w:szCs w:val="24"/>
        </w:rPr>
      </w:pPr>
      <w:r>
        <w:rPr>
          <w:rFonts w:ascii="Perpetua" w:eastAsia="Times New Roman" w:hAnsi="Perpetua" w:cs="Times New Roman"/>
          <w:color w:val="000000"/>
          <w:sz w:val="24"/>
          <w:szCs w:val="24"/>
        </w:rPr>
        <w:pict>
          <v:rect id="_x0000_i1025" style="width:0;height:.75pt" o:hralign="center" o:hrstd="t" o:hr="t" fillcolor="#a0a0a0" stroked="f"/>
        </w:pict>
      </w:r>
    </w:p>
    <w:p w:rsidR="00F652F7" w:rsidRPr="00DA6624" w:rsidRDefault="00F652F7" w:rsidP="00F652F7">
      <w:pPr>
        <w:spacing w:after="75" w:line="240" w:lineRule="auto"/>
        <w:rPr>
          <w:rFonts w:ascii="Perpetua" w:eastAsia="Times New Roman" w:hAnsi="Perpetua" w:cs="Times New Roman"/>
          <w:caps/>
          <w:color w:val="999999"/>
          <w:spacing w:val="45"/>
          <w:sz w:val="18"/>
          <w:szCs w:val="18"/>
        </w:rPr>
      </w:pPr>
      <w:r w:rsidRPr="00DA6624">
        <w:rPr>
          <w:rFonts w:ascii="Perpetua" w:eastAsia="Times New Roman" w:hAnsi="Perpetua" w:cs="Times New Roman"/>
          <w:caps/>
          <w:color w:val="999999"/>
          <w:spacing w:val="45"/>
          <w:sz w:val="18"/>
          <w:szCs w:val="18"/>
        </w:rPr>
        <w:t>PUBLISHED June 24, 2012</w:t>
      </w:r>
    </w:p>
    <w:p w:rsidR="00F652F7" w:rsidRDefault="00F652F7" w:rsidP="00F652F7">
      <w:pPr>
        <w:spacing w:before="480" w:after="480" w:line="240" w:lineRule="auto"/>
        <w:rPr>
          <w:rFonts w:ascii="Perpetua" w:eastAsia="Times New Roman" w:hAnsi="Perpetua" w:cs="Times New Roman"/>
          <w:b/>
          <w:bCs/>
          <w:color w:val="333333"/>
          <w:spacing w:val="2"/>
          <w:sz w:val="29"/>
          <w:szCs w:val="29"/>
        </w:rPr>
      </w:pPr>
      <w:r>
        <w:rPr>
          <w:rFonts w:ascii="Perpetua" w:eastAsia="Times New Roman" w:hAnsi="Perpetua" w:cs="Times New Roman"/>
          <w:b/>
          <w:bCs/>
          <w:noProof/>
          <w:color w:val="333333"/>
          <w:spacing w:val="2"/>
          <w:sz w:val="29"/>
          <w:szCs w:val="29"/>
        </w:rPr>
        <w:drawing>
          <wp:inline distT="0" distB="0" distL="0" distR="0" wp14:anchorId="3144286D" wp14:editId="1ECF99EB">
            <wp:extent cx="544830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fif"/>
                    <pic:cNvPicPr/>
                  </pic:nvPicPr>
                  <pic:blipFill>
                    <a:blip r:embed="rId10">
                      <a:extLst>
                        <a:ext uri="{28A0092B-C50C-407E-A947-70E740481C1C}">
                          <a14:useLocalDpi xmlns:a14="http://schemas.microsoft.com/office/drawing/2010/main" val="0"/>
                        </a:ext>
                      </a:extLst>
                    </a:blip>
                    <a:stretch>
                      <a:fillRect/>
                    </a:stretch>
                  </pic:blipFill>
                  <pic:spPr>
                    <a:xfrm>
                      <a:off x="0" y="0"/>
                      <a:ext cx="5449716" cy="2724858"/>
                    </a:xfrm>
                    <a:prstGeom prst="rect">
                      <a:avLst/>
                    </a:prstGeom>
                  </pic:spPr>
                </pic:pic>
              </a:graphicData>
            </a:graphic>
          </wp:inline>
        </w:drawing>
      </w:r>
    </w:p>
    <w:p w:rsidR="00F652F7" w:rsidRDefault="00F652F7" w:rsidP="00F652F7">
      <w:pPr>
        <w:spacing w:before="480" w:after="480" w:line="240" w:lineRule="auto"/>
        <w:rPr>
          <w:rFonts w:ascii="Perpetua" w:eastAsia="Times New Roman" w:hAnsi="Perpetua" w:cs="Times New Roman"/>
          <w:b/>
          <w:bCs/>
          <w:color w:val="333333"/>
          <w:spacing w:val="2"/>
          <w:sz w:val="29"/>
          <w:szCs w:val="29"/>
        </w:rPr>
      </w:pPr>
      <w:r>
        <w:rPr>
          <w:rFonts w:ascii="Perpetua" w:eastAsia="Times New Roman" w:hAnsi="Perpetua" w:cs="Times New Roman"/>
          <w:b/>
          <w:bCs/>
          <w:color w:val="333333"/>
          <w:spacing w:val="2"/>
          <w:sz w:val="29"/>
          <w:szCs w:val="29"/>
        </w:rPr>
        <w:t xml:space="preserve">Hypothesize: </w:t>
      </w:r>
    </w:p>
    <w:p w:rsidR="00F652F7" w:rsidRDefault="00F652F7" w:rsidP="00F652F7">
      <w:pPr>
        <w:pStyle w:val="ListParagraph"/>
        <w:numPr>
          <w:ilvl w:val="0"/>
          <w:numId w:val="4"/>
        </w:numPr>
        <w:spacing w:before="480" w:after="480" w:line="240" w:lineRule="auto"/>
        <w:rPr>
          <w:rFonts w:ascii="Perpetua" w:eastAsia="Times New Roman" w:hAnsi="Perpetua" w:cs="Times New Roman"/>
          <w:b/>
          <w:bCs/>
          <w:color w:val="333333"/>
          <w:spacing w:val="2"/>
          <w:sz w:val="29"/>
          <w:szCs w:val="29"/>
        </w:rPr>
      </w:pPr>
      <w:r>
        <w:rPr>
          <w:rFonts w:ascii="Perpetua" w:eastAsia="Times New Roman" w:hAnsi="Perpetua" w:cs="Times New Roman"/>
          <w:b/>
          <w:bCs/>
          <w:color w:val="333333"/>
          <w:spacing w:val="2"/>
          <w:sz w:val="29"/>
          <w:szCs w:val="29"/>
        </w:rPr>
        <w:t xml:space="preserve">What was the purpose of building these statues? </w:t>
      </w:r>
    </w:p>
    <w:p w:rsidR="00F652F7" w:rsidRDefault="00F652F7" w:rsidP="00F652F7">
      <w:pPr>
        <w:pStyle w:val="ListParagraph"/>
        <w:spacing w:before="480" w:after="480" w:line="240" w:lineRule="auto"/>
        <w:rPr>
          <w:rFonts w:ascii="Perpetua" w:eastAsia="Times New Roman" w:hAnsi="Perpetua" w:cs="Times New Roman"/>
          <w:b/>
          <w:bCs/>
          <w:color w:val="333333"/>
          <w:spacing w:val="2"/>
          <w:sz w:val="29"/>
          <w:szCs w:val="29"/>
        </w:rPr>
      </w:pPr>
    </w:p>
    <w:p w:rsidR="00F652F7" w:rsidRDefault="00F652F7" w:rsidP="00F652F7">
      <w:pPr>
        <w:pStyle w:val="ListParagraph"/>
        <w:numPr>
          <w:ilvl w:val="0"/>
          <w:numId w:val="4"/>
        </w:numPr>
        <w:spacing w:before="480" w:after="480" w:line="240" w:lineRule="auto"/>
        <w:rPr>
          <w:rFonts w:ascii="Perpetua" w:eastAsia="Times New Roman" w:hAnsi="Perpetua" w:cs="Times New Roman"/>
          <w:b/>
          <w:bCs/>
          <w:color w:val="333333"/>
          <w:spacing w:val="2"/>
          <w:sz w:val="29"/>
          <w:szCs w:val="29"/>
        </w:rPr>
      </w:pPr>
      <w:r>
        <w:rPr>
          <w:rFonts w:ascii="Perpetua" w:eastAsia="Times New Roman" w:hAnsi="Perpetua" w:cs="Times New Roman"/>
          <w:b/>
          <w:bCs/>
          <w:color w:val="333333"/>
          <w:spacing w:val="2"/>
          <w:sz w:val="29"/>
          <w:szCs w:val="29"/>
        </w:rPr>
        <w:t xml:space="preserve">How were they constructed? </w:t>
      </w:r>
    </w:p>
    <w:p w:rsidR="00F652F7" w:rsidRPr="00DA6624" w:rsidRDefault="00F652F7" w:rsidP="00F652F7">
      <w:pPr>
        <w:pStyle w:val="ListParagraph"/>
        <w:rPr>
          <w:rFonts w:ascii="Perpetua" w:eastAsia="Times New Roman" w:hAnsi="Perpetua" w:cs="Times New Roman"/>
          <w:b/>
          <w:bCs/>
          <w:color w:val="333333"/>
          <w:spacing w:val="2"/>
          <w:sz w:val="29"/>
          <w:szCs w:val="29"/>
        </w:rPr>
      </w:pPr>
    </w:p>
    <w:p w:rsidR="00F652F7" w:rsidRPr="00DA6624" w:rsidRDefault="00F652F7" w:rsidP="00F652F7">
      <w:pPr>
        <w:pStyle w:val="ListParagraph"/>
        <w:numPr>
          <w:ilvl w:val="0"/>
          <w:numId w:val="4"/>
        </w:numPr>
        <w:spacing w:before="480" w:after="480" w:line="240" w:lineRule="auto"/>
        <w:rPr>
          <w:rFonts w:ascii="Perpetua" w:eastAsia="Times New Roman" w:hAnsi="Perpetua" w:cs="Times New Roman"/>
          <w:b/>
          <w:bCs/>
          <w:color w:val="333333"/>
          <w:spacing w:val="2"/>
          <w:sz w:val="29"/>
          <w:szCs w:val="29"/>
        </w:rPr>
      </w:pPr>
      <w:r>
        <w:rPr>
          <w:rFonts w:ascii="Perpetua" w:eastAsia="Times New Roman" w:hAnsi="Perpetua" w:cs="Times New Roman"/>
          <w:b/>
          <w:bCs/>
          <w:color w:val="333333"/>
          <w:spacing w:val="2"/>
          <w:sz w:val="29"/>
          <w:szCs w:val="29"/>
        </w:rPr>
        <w:t xml:space="preserve">What would be required to create such works? </w:t>
      </w:r>
    </w:p>
    <w:p w:rsidR="00F652F7" w:rsidRDefault="00F652F7" w:rsidP="00F652F7">
      <w:pPr>
        <w:spacing w:before="480" w:after="480" w:line="240" w:lineRule="auto"/>
        <w:rPr>
          <w:rFonts w:ascii="Perpetua" w:eastAsia="Times New Roman" w:hAnsi="Perpetua" w:cs="Times New Roman"/>
          <w:b/>
          <w:bCs/>
          <w:color w:val="333333"/>
          <w:spacing w:val="2"/>
          <w:sz w:val="29"/>
          <w:szCs w:val="29"/>
        </w:rPr>
      </w:pPr>
    </w:p>
    <w:p w:rsidR="00F652F7" w:rsidRPr="00DA6624" w:rsidRDefault="00F652F7" w:rsidP="00F652F7">
      <w:pPr>
        <w:spacing w:before="480" w:after="480" w:line="240" w:lineRule="auto"/>
        <w:rPr>
          <w:rFonts w:ascii="Perpetua" w:eastAsia="Times New Roman" w:hAnsi="Perpetua" w:cs="Times New Roman"/>
          <w:color w:val="333333"/>
          <w:spacing w:val="2"/>
          <w:sz w:val="29"/>
          <w:szCs w:val="29"/>
        </w:rPr>
      </w:pPr>
      <w:r w:rsidRPr="00DA6624">
        <w:rPr>
          <w:rFonts w:ascii="Perpetua" w:eastAsia="Times New Roman" w:hAnsi="Perpetua" w:cs="Times New Roman"/>
          <w:b/>
          <w:bCs/>
          <w:color w:val="333333"/>
          <w:spacing w:val="2"/>
          <w:sz w:val="29"/>
          <w:szCs w:val="29"/>
        </w:rPr>
        <w:lastRenderedPageBreak/>
        <w:t xml:space="preserve">For centuries, scientists have tried to solve the mystery of how the colossal stone statues of </w:t>
      </w:r>
      <w:hyperlink r:id="rId11" w:history="1">
        <w:r w:rsidRPr="00DA6624">
          <w:rPr>
            <w:rFonts w:ascii="Perpetua" w:eastAsia="Times New Roman" w:hAnsi="Perpetua" w:cs="Times New Roman"/>
            <w:b/>
            <w:bCs/>
            <w:spacing w:val="2"/>
            <w:sz w:val="29"/>
            <w:szCs w:val="29"/>
          </w:rPr>
          <w:t>Easter Island</w:t>
        </w:r>
      </w:hyperlink>
      <w:r w:rsidRPr="00DA6624">
        <w:rPr>
          <w:rFonts w:ascii="Perpetua" w:eastAsia="Times New Roman" w:hAnsi="Perpetua" w:cs="Times New Roman"/>
          <w:b/>
          <w:bCs/>
          <w:color w:val="333333"/>
          <w:spacing w:val="2"/>
          <w:sz w:val="29"/>
          <w:szCs w:val="29"/>
        </w:rPr>
        <w:t xml:space="preserve"> moved. Now there's a new theory—and it rocks.</w:t>
      </w:r>
    </w:p>
    <w:p w:rsidR="00F652F7" w:rsidRPr="00DA6624" w:rsidRDefault="00F652F7" w:rsidP="00F652F7">
      <w:pPr>
        <w:spacing w:before="480" w:after="480" w:line="240" w:lineRule="auto"/>
        <w:rPr>
          <w:rFonts w:ascii="Perpetua" w:eastAsia="Times New Roman" w:hAnsi="Perpetua" w:cs="Times New Roman"/>
          <w:color w:val="333333"/>
          <w:spacing w:val="2"/>
          <w:sz w:val="29"/>
          <w:szCs w:val="29"/>
        </w:rPr>
      </w:pPr>
      <w:r w:rsidRPr="00DA6624">
        <w:rPr>
          <w:rFonts w:ascii="Perpetua" w:eastAsia="Times New Roman" w:hAnsi="Perpetua" w:cs="Times New Roman"/>
          <w:color w:val="333333"/>
          <w:spacing w:val="2"/>
          <w:sz w:val="29"/>
          <w:szCs w:val="29"/>
        </w:rPr>
        <w:t>The multi-ton behemoths traveled up to 11 miles (18 kilometers) from the quarry where most of them were carved, without the benefit of wheels, cranes, or even large animals.</w:t>
      </w:r>
    </w:p>
    <w:p w:rsidR="00F652F7" w:rsidRPr="00DA6624" w:rsidRDefault="00F652F7" w:rsidP="00F652F7">
      <w:pPr>
        <w:spacing w:before="480" w:after="480" w:line="240" w:lineRule="auto"/>
        <w:rPr>
          <w:rFonts w:ascii="Perpetua" w:eastAsia="Times New Roman" w:hAnsi="Perpetua" w:cs="Times New Roman"/>
          <w:color w:val="333333"/>
          <w:spacing w:val="2"/>
          <w:sz w:val="29"/>
          <w:szCs w:val="29"/>
        </w:rPr>
      </w:pPr>
      <w:r w:rsidRPr="00DA6624">
        <w:rPr>
          <w:rFonts w:ascii="Perpetua" w:eastAsia="Times New Roman" w:hAnsi="Perpetua" w:cs="Times New Roman"/>
          <w:color w:val="333333"/>
          <w:spacing w:val="2"/>
          <w:sz w:val="29"/>
          <w:szCs w:val="29"/>
        </w:rPr>
        <w:t xml:space="preserve">Scientists have tested many ideas in the past, figuring that the islanders must have used a combination of log rollers, ropes, and wooden sledges. Now a pair of archaeologists have come up with a new theory: Perhaps the statues, known as </w:t>
      </w:r>
      <w:r w:rsidRPr="00DA6624">
        <w:rPr>
          <w:rFonts w:ascii="Perpetua" w:eastAsia="Times New Roman" w:hAnsi="Perpetua" w:cs="Times New Roman"/>
          <w:i/>
          <w:iCs/>
          <w:color w:val="333333"/>
          <w:spacing w:val="2"/>
          <w:sz w:val="29"/>
          <w:szCs w:val="29"/>
        </w:rPr>
        <w:t>Moai,</w:t>
      </w:r>
      <w:r w:rsidRPr="00DA6624">
        <w:rPr>
          <w:rFonts w:ascii="Perpetua" w:eastAsia="Times New Roman" w:hAnsi="Perpetua" w:cs="Times New Roman"/>
          <w:color w:val="333333"/>
          <w:spacing w:val="2"/>
          <w:sz w:val="29"/>
          <w:szCs w:val="29"/>
        </w:rPr>
        <w:t xml:space="preserve"> were "engineered to move" upright in a rocking motion, using only manpower and rope.</w:t>
      </w:r>
    </w:p>
    <w:p w:rsidR="00F652F7" w:rsidRPr="00DA6624" w:rsidRDefault="007A1984" w:rsidP="00F652F7">
      <w:pPr>
        <w:spacing w:before="480" w:after="480" w:line="240" w:lineRule="auto"/>
        <w:rPr>
          <w:rFonts w:ascii="Perpetua" w:eastAsia="Times New Roman" w:hAnsi="Perpetua" w:cs="Times New Roman"/>
          <w:color w:val="333333"/>
          <w:spacing w:val="2"/>
          <w:sz w:val="29"/>
          <w:szCs w:val="29"/>
        </w:rPr>
      </w:pPr>
      <w:hyperlink r:id="rId12" w:history="1">
        <w:r w:rsidR="00F652F7" w:rsidRPr="00DA6624">
          <w:rPr>
            <w:rFonts w:ascii="Perpetua" w:eastAsia="Times New Roman" w:hAnsi="Perpetua" w:cs="Times New Roman"/>
            <w:spacing w:val="2"/>
            <w:sz w:val="29"/>
            <w:szCs w:val="29"/>
          </w:rPr>
          <w:t>Terry Hunt</w:t>
        </w:r>
      </w:hyperlink>
      <w:r w:rsidR="00F652F7" w:rsidRPr="00DA6624">
        <w:rPr>
          <w:rFonts w:ascii="Perpetua" w:eastAsia="Times New Roman" w:hAnsi="Perpetua" w:cs="Times New Roman"/>
          <w:spacing w:val="2"/>
          <w:sz w:val="29"/>
          <w:szCs w:val="29"/>
        </w:rPr>
        <w:t xml:space="preserve"> of the University of Hawaii and </w:t>
      </w:r>
      <w:hyperlink r:id="rId13" w:history="1">
        <w:r w:rsidR="00F652F7" w:rsidRPr="00DA6624">
          <w:rPr>
            <w:rFonts w:ascii="Perpetua" w:eastAsia="Times New Roman" w:hAnsi="Perpetua" w:cs="Times New Roman"/>
            <w:spacing w:val="2"/>
            <w:sz w:val="29"/>
            <w:szCs w:val="29"/>
          </w:rPr>
          <w:t>Carl Lipo</w:t>
        </w:r>
      </w:hyperlink>
      <w:r w:rsidR="00F652F7" w:rsidRPr="00DA6624">
        <w:rPr>
          <w:rFonts w:ascii="Perpetua" w:eastAsia="Times New Roman" w:hAnsi="Perpetua" w:cs="Times New Roman"/>
          <w:color w:val="333333"/>
          <w:spacing w:val="2"/>
          <w:sz w:val="29"/>
          <w:szCs w:val="29"/>
        </w:rPr>
        <w:t xml:space="preserve"> of California State University Long Beach have worked closely with archaeologist Sergio Rapu, who's part of the South Pacific island's population of indigenous Rapanui, to develop their idea. They've observed that fat bellies allowed the statues to be tilted forward easily, and heavy, D-shaped bases could have allowed handlers to roll and rock the Moai side to side.</w:t>
      </w:r>
    </w:p>
    <w:p w:rsidR="00F652F7" w:rsidRDefault="00F652F7" w:rsidP="00F652F7">
      <w:pPr>
        <w:spacing w:before="480" w:line="240" w:lineRule="auto"/>
        <w:rPr>
          <w:rFonts w:ascii="Perpetua" w:eastAsia="Times New Roman" w:hAnsi="Perpetua" w:cs="Times New Roman"/>
          <w:color w:val="333333"/>
          <w:spacing w:val="2"/>
          <w:sz w:val="29"/>
          <w:szCs w:val="29"/>
        </w:rPr>
      </w:pPr>
      <w:r w:rsidRPr="00DA6624">
        <w:rPr>
          <w:rFonts w:ascii="Perpetua" w:eastAsia="Times New Roman" w:hAnsi="Perpetua" w:cs="Times New Roman"/>
          <w:color w:val="333333"/>
          <w:spacing w:val="2"/>
          <w:sz w:val="29"/>
          <w:szCs w:val="29"/>
        </w:rPr>
        <w:t xml:space="preserve">Last year, in experiments funded by the National Geographic Society's </w:t>
      </w:r>
      <w:hyperlink r:id="rId14" w:history="1">
        <w:r w:rsidRPr="00DA6624">
          <w:rPr>
            <w:rFonts w:ascii="Perpetua" w:eastAsia="Times New Roman" w:hAnsi="Perpetua" w:cs="Times New Roman"/>
            <w:spacing w:val="2"/>
            <w:sz w:val="29"/>
            <w:szCs w:val="29"/>
          </w:rPr>
          <w:t>Expeditions Council</w:t>
        </w:r>
      </w:hyperlink>
      <w:r w:rsidRPr="00DA6624">
        <w:rPr>
          <w:rFonts w:ascii="Perpetua" w:eastAsia="Times New Roman" w:hAnsi="Perpetua" w:cs="Times New Roman"/>
          <w:spacing w:val="2"/>
          <w:sz w:val="29"/>
          <w:szCs w:val="29"/>
        </w:rPr>
        <w:t xml:space="preserve">, </w:t>
      </w:r>
      <w:r w:rsidRPr="00DA6624">
        <w:rPr>
          <w:rFonts w:ascii="Perpetua" w:eastAsia="Times New Roman" w:hAnsi="Perpetua" w:cs="Times New Roman"/>
          <w:color w:val="333333"/>
          <w:spacing w:val="2"/>
          <w:sz w:val="29"/>
          <w:szCs w:val="29"/>
        </w:rPr>
        <w:t>Hunt and Lipo showed that as few as 18 people could, with three strong ropes and a bit of practice, easily and relatively quickly maneuver a ten-foot (three-meter), five-ton Moai replica a few hundred yards (a few hundred meters). No logs were required. (National Geographic News is a division of the Society.)</w:t>
      </w:r>
    </w:p>
    <w:p w:rsidR="00F652F7" w:rsidRPr="00F652F7" w:rsidRDefault="00F652F7" w:rsidP="00F652F7">
      <w:pPr>
        <w:pStyle w:val="ListParagraph"/>
        <w:numPr>
          <w:ilvl w:val="0"/>
          <w:numId w:val="4"/>
        </w:numPr>
        <w:spacing w:before="480" w:line="240" w:lineRule="auto"/>
        <w:rPr>
          <w:rFonts w:ascii="Perpetua" w:eastAsia="Times New Roman" w:hAnsi="Perpetua" w:cs="Times New Roman"/>
          <w:color w:val="333333"/>
          <w:spacing w:val="2"/>
          <w:sz w:val="29"/>
          <w:szCs w:val="29"/>
        </w:rPr>
      </w:pPr>
      <w:r>
        <w:rPr>
          <w:rFonts w:ascii="Perpetua" w:eastAsia="Times New Roman" w:hAnsi="Perpetua" w:cs="Times New Roman"/>
          <w:color w:val="333333"/>
          <w:spacing w:val="2"/>
          <w:sz w:val="29"/>
          <w:szCs w:val="29"/>
        </w:rPr>
        <w:t xml:space="preserve">Write a paragraph synopsis of what you’ve learned about Polynesian culture today. </w:t>
      </w:r>
    </w:p>
    <w:p w:rsidR="00F652F7" w:rsidRPr="00F652F7" w:rsidRDefault="00F652F7" w:rsidP="00F652F7">
      <w:pPr>
        <w:pStyle w:val="ListParagraph"/>
        <w:spacing w:before="480" w:line="240" w:lineRule="auto"/>
        <w:rPr>
          <w:rFonts w:ascii="Perpetua" w:eastAsia="Times New Roman" w:hAnsi="Perpetua" w:cs="Times New Roman"/>
          <w:color w:val="333333"/>
          <w:spacing w:val="2"/>
          <w:sz w:val="29"/>
          <w:szCs w:val="29"/>
        </w:rPr>
      </w:pPr>
    </w:p>
    <w:p w:rsidR="00F652F7" w:rsidRDefault="00F652F7" w:rsidP="00F652F7"/>
    <w:p w:rsidR="00F652F7" w:rsidRDefault="00F652F7" w:rsidP="00E80F1B">
      <w:pPr>
        <w:pStyle w:val="ListParagraph"/>
        <w:rPr>
          <w:rFonts w:ascii="Perpetua" w:hAnsi="Perpetua"/>
          <w:sz w:val="24"/>
          <w:szCs w:val="24"/>
        </w:rPr>
      </w:pPr>
    </w:p>
    <w:sectPr w:rsidR="00F652F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984" w:rsidRDefault="007A1984" w:rsidP="00920CA7">
      <w:pPr>
        <w:spacing w:after="0" w:line="240" w:lineRule="auto"/>
      </w:pPr>
      <w:r>
        <w:separator/>
      </w:r>
    </w:p>
  </w:endnote>
  <w:endnote w:type="continuationSeparator" w:id="0">
    <w:p w:rsidR="007A1984" w:rsidRDefault="007A1984" w:rsidP="0092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984" w:rsidRDefault="007A1984" w:rsidP="00920CA7">
      <w:pPr>
        <w:spacing w:after="0" w:line="240" w:lineRule="auto"/>
      </w:pPr>
      <w:r>
        <w:separator/>
      </w:r>
    </w:p>
  </w:footnote>
  <w:footnote w:type="continuationSeparator" w:id="0">
    <w:p w:rsidR="007A1984" w:rsidRDefault="007A1984" w:rsidP="00920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37665"/>
      <w:docPartObj>
        <w:docPartGallery w:val="Page Numbers (Top of Page)"/>
        <w:docPartUnique/>
      </w:docPartObj>
    </w:sdtPr>
    <w:sdtEndPr>
      <w:rPr>
        <w:noProof/>
      </w:rPr>
    </w:sdtEndPr>
    <w:sdtContent>
      <w:p w:rsidR="00920CA7" w:rsidRDefault="00920CA7">
        <w:pPr>
          <w:pStyle w:val="Header"/>
          <w:jc w:val="right"/>
        </w:pPr>
        <w:r>
          <w:fldChar w:fldCharType="begin"/>
        </w:r>
        <w:r>
          <w:instrText xml:space="preserve"> PAGE   \* MERGEFORMAT </w:instrText>
        </w:r>
        <w:r>
          <w:fldChar w:fldCharType="separate"/>
        </w:r>
        <w:r w:rsidR="005A5F4A">
          <w:rPr>
            <w:noProof/>
          </w:rPr>
          <w:t>3</w:t>
        </w:r>
        <w:r>
          <w:rPr>
            <w:noProof/>
          </w:rPr>
          <w:fldChar w:fldCharType="end"/>
        </w:r>
      </w:p>
    </w:sdtContent>
  </w:sdt>
  <w:p w:rsidR="00920CA7" w:rsidRDefault="00920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2E93"/>
    <w:multiLevelType w:val="hybridMultilevel"/>
    <w:tmpl w:val="07B8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20CAF"/>
    <w:multiLevelType w:val="hybridMultilevel"/>
    <w:tmpl w:val="CF4E88E2"/>
    <w:lvl w:ilvl="0" w:tplc="C2BEA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69273E"/>
    <w:multiLevelType w:val="hybridMultilevel"/>
    <w:tmpl w:val="9594D590"/>
    <w:lvl w:ilvl="0" w:tplc="2EEA40C0">
      <w:start w:val="3"/>
      <w:numFmt w:val="decimal"/>
      <w:lvlText w:val="%1)"/>
      <w:lvlJc w:val="left"/>
      <w:pPr>
        <w:ind w:left="795" w:hanging="435"/>
      </w:pPr>
      <w:rPr>
        <w:rFonts w:hint="default"/>
        <w:sz w:val="5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A716B"/>
    <w:multiLevelType w:val="hybridMultilevel"/>
    <w:tmpl w:val="C8A62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422FC"/>
    <w:multiLevelType w:val="hybridMultilevel"/>
    <w:tmpl w:val="3A1A5D3C"/>
    <w:lvl w:ilvl="0" w:tplc="3056B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00"/>
    <w:rsid w:val="00027382"/>
    <w:rsid w:val="002409AC"/>
    <w:rsid w:val="00285CC4"/>
    <w:rsid w:val="002E36B0"/>
    <w:rsid w:val="0051439C"/>
    <w:rsid w:val="005A5F4A"/>
    <w:rsid w:val="00655F78"/>
    <w:rsid w:val="006840E7"/>
    <w:rsid w:val="0071281A"/>
    <w:rsid w:val="00776567"/>
    <w:rsid w:val="00776F66"/>
    <w:rsid w:val="007970C4"/>
    <w:rsid w:val="007A1984"/>
    <w:rsid w:val="00852144"/>
    <w:rsid w:val="00920CA7"/>
    <w:rsid w:val="009962DB"/>
    <w:rsid w:val="00A432CF"/>
    <w:rsid w:val="00A45440"/>
    <w:rsid w:val="00A957CB"/>
    <w:rsid w:val="00B40A79"/>
    <w:rsid w:val="00BE2400"/>
    <w:rsid w:val="00CD19E4"/>
    <w:rsid w:val="00DE611B"/>
    <w:rsid w:val="00E45BF5"/>
    <w:rsid w:val="00E80F1B"/>
    <w:rsid w:val="00EA49BA"/>
    <w:rsid w:val="00F652F7"/>
    <w:rsid w:val="00F6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7F59"/>
  <w15:chartTrackingRefBased/>
  <w15:docId w15:val="{C2BFBE18-622B-4AF0-9DC5-0AFBDAF0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1B"/>
    <w:pPr>
      <w:ind w:left="720"/>
      <w:contextualSpacing/>
    </w:pPr>
  </w:style>
  <w:style w:type="character" w:styleId="Hyperlink">
    <w:name w:val="Hyperlink"/>
    <w:basedOn w:val="DefaultParagraphFont"/>
    <w:uiPriority w:val="99"/>
    <w:unhideWhenUsed/>
    <w:rsid w:val="00DE611B"/>
    <w:rPr>
      <w:color w:val="0563C1" w:themeColor="hyperlink"/>
      <w:u w:val="single"/>
    </w:rPr>
  </w:style>
  <w:style w:type="character" w:styleId="FollowedHyperlink">
    <w:name w:val="FollowedHyperlink"/>
    <w:basedOn w:val="DefaultParagraphFont"/>
    <w:uiPriority w:val="99"/>
    <w:semiHidden/>
    <w:unhideWhenUsed/>
    <w:rsid w:val="00DE611B"/>
    <w:rPr>
      <w:color w:val="954F72" w:themeColor="followedHyperlink"/>
      <w:u w:val="single"/>
    </w:rPr>
  </w:style>
  <w:style w:type="paragraph" w:styleId="Header">
    <w:name w:val="header"/>
    <w:basedOn w:val="Normal"/>
    <w:link w:val="HeaderChar"/>
    <w:uiPriority w:val="99"/>
    <w:unhideWhenUsed/>
    <w:rsid w:val="0092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CA7"/>
  </w:style>
  <w:style w:type="paragraph" w:styleId="Footer">
    <w:name w:val="footer"/>
    <w:basedOn w:val="Normal"/>
    <w:link w:val="FooterChar"/>
    <w:uiPriority w:val="99"/>
    <w:unhideWhenUsed/>
    <w:rsid w:val="0092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CA7"/>
  </w:style>
  <w:style w:type="character" w:customStyle="1" w:styleId="UnresolvedMention">
    <w:name w:val="Unresolved Mention"/>
    <w:basedOn w:val="DefaultParagraphFont"/>
    <w:uiPriority w:val="99"/>
    <w:semiHidden/>
    <w:unhideWhenUsed/>
    <w:rsid w:val="00852144"/>
    <w:rPr>
      <w:color w:val="808080"/>
      <w:shd w:val="clear" w:color="auto" w:fill="E6E6E6"/>
    </w:rPr>
  </w:style>
  <w:style w:type="paragraph" w:styleId="BalloonText">
    <w:name w:val="Balloon Text"/>
    <w:basedOn w:val="Normal"/>
    <w:link w:val="BalloonTextChar"/>
    <w:uiPriority w:val="99"/>
    <w:semiHidden/>
    <w:unhideWhenUsed/>
    <w:rsid w:val="00B4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polab.org/lipo.html" TargetMode="External"/><Relationship Id="rId3" Type="http://schemas.openxmlformats.org/officeDocument/2006/relationships/settings" Target="settings.xml"/><Relationship Id="rId7" Type="http://schemas.openxmlformats.org/officeDocument/2006/relationships/hyperlink" Target="https://youtu.be/-FNhPAFBQYI" TargetMode="External"/><Relationship Id="rId12" Type="http://schemas.openxmlformats.org/officeDocument/2006/relationships/hyperlink" Target="http://www.anthropology.hawaii.edu/people/faculty/Hunt/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vel.nationalgeographic.com/travel/world-heritage/easter-islan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fif"/><Relationship Id="rId4" Type="http://schemas.openxmlformats.org/officeDocument/2006/relationships/webSettings" Target="webSettings.xml"/><Relationship Id="rId9" Type="http://schemas.openxmlformats.org/officeDocument/2006/relationships/hyperlink" Target="http://news.nationalgeographic.com/" TargetMode="External"/><Relationship Id="rId14" Type="http://schemas.openxmlformats.org/officeDocument/2006/relationships/hyperlink" Target="http://www.nationalgeographic.com/explorers/grants-programs/expeditions-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4</cp:revision>
  <cp:lastPrinted>2020-01-08T13:58:00Z</cp:lastPrinted>
  <dcterms:created xsi:type="dcterms:W3CDTF">2020-01-08T13:57:00Z</dcterms:created>
  <dcterms:modified xsi:type="dcterms:W3CDTF">2020-01-08T13:58:00Z</dcterms:modified>
</cp:coreProperties>
</file>