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0" w:rsidRPr="008B5B53" w:rsidRDefault="00AE1B29">
      <w:pPr>
        <w:rPr>
          <w:b/>
          <w:sz w:val="28"/>
        </w:rPr>
      </w:pPr>
      <w:r w:rsidRPr="008B5B53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F36501C" wp14:editId="61AC5029">
            <wp:simplePos x="0" y="0"/>
            <wp:positionH relativeFrom="column">
              <wp:posOffset>170815</wp:posOffset>
            </wp:positionH>
            <wp:positionV relativeFrom="paragraph">
              <wp:posOffset>316865</wp:posOffset>
            </wp:positionV>
            <wp:extent cx="6304280" cy="2809875"/>
            <wp:effectExtent l="0" t="0" r="1270" b="9525"/>
            <wp:wrapTight wrapText="bothSides">
              <wp:wrapPolygon edited="0">
                <wp:start x="0" y="0"/>
                <wp:lineTo x="0" y="21527"/>
                <wp:lineTo x="21539" y="21527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039" b="6451"/>
                    <a:stretch/>
                  </pic:blipFill>
                  <pic:spPr bwMode="auto">
                    <a:xfrm>
                      <a:off x="0" y="0"/>
                      <a:ext cx="630428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B53">
        <w:rPr>
          <w:b/>
          <w:sz w:val="28"/>
        </w:rPr>
        <w:t>What were they really trying to say?</w:t>
      </w:r>
      <w:r w:rsidRPr="008B5B53">
        <w:rPr>
          <w:b/>
          <w:sz w:val="28"/>
        </w:rPr>
        <w:tab/>
      </w:r>
      <w:r w:rsidRPr="008B5B53">
        <w:rPr>
          <w:b/>
          <w:sz w:val="28"/>
        </w:rPr>
        <w:tab/>
        <w:t xml:space="preserve">Name _______________________________ </w:t>
      </w:r>
    </w:p>
    <w:p w:rsidR="00AE1B29" w:rsidRPr="00A46F91" w:rsidRDefault="008B5B53" w:rsidP="00A46F91">
      <w:pPr>
        <w:jc w:val="center"/>
        <w:rPr>
          <w:i/>
          <w:sz w:val="28"/>
        </w:rPr>
      </w:pPr>
      <w:r w:rsidRPr="00A46F91">
        <w:rPr>
          <w:i/>
          <w:sz w:val="28"/>
        </w:rPr>
        <w:t xml:space="preserve">These </w:t>
      </w:r>
      <w:r w:rsidR="00A46F91" w:rsidRPr="00A46F91">
        <w:rPr>
          <w:i/>
          <w:sz w:val="28"/>
        </w:rPr>
        <w:t xml:space="preserve">student </w:t>
      </w:r>
      <w:r w:rsidRPr="00A46F91">
        <w:rPr>
          <w:i/>
          <w:sz w:val="28"/>
        </w:rPr>
        <w:t xml:space="preserve">statements are incorrect or unclear.  Restate what the </w:t>
      </w:r>
      <w:r w:rsidR="00A46F91" w:rsidRPr="00A46F91">
        <w:rPr>
          <w:i/>
          <w:sz w:val="28"/>
        </w:rPr>
        <w:t>students</w:t>
      </w:r>
      <w:r w:rsidRPr="00A46F91">
        <w:rPr>
          <w:i/>
          <w:sz w:val="28"/>
        </w:rPr>
        <w:t xml:space="preserve"> </w:t>
      </w:r>
      <w:r w:rsidR="00A46F91" w:rsidRPr="00A46F91">
        <w:rPr>
          <w:i/>
          <w:sz w:val="28"/>
        </w:rPr>
        <w:t>were</w:t>
      </w:r>
      <w:r w:rsidRPr="00A46F91">
        <w:rPr>
          <w:i/>
          <w:sz w:val="28"/>
        </w:rPr>
        <w:t xml:space="preserve"> trying to say, using </w:t>
      </w:r>
      <w:r w:rsidRPr="00A46F91">
        <w:rPr>
          <w:i/>
          <w:sz w:val="28"/>
          <w:u w:val="single"/>
        </w:rPr>
        <w:t>clear language</w:t>
      </w:r>
      <w:r w:rsidRPr="00A46F91">
        <w:rPr>
          <w:i/>
          <w:sz w:val="28"/>
        </w:rPr>
        <w:t xml:space="preserve"> and </w:t>
      </w:r>
      <w:r w:rsidRPr="00A46F91">
        <w:rPr>
          <w:i/>
          <w:sz w:val="28"/>
          <w:u w:val="single"/>
        </w:rPr>
        <w:t>proper geometry terms</w:t>
      </w:r>
      <w:r w:rsidRPr="00A46F91">
        <w:rPr>
          <w:i/>
          <w:sz w:val="28"/>
        </w:rPr>
        <w:t>.</w:t>
      </w:r>
      <w:bookmarkStart w:id="0" w:name="_GoBack"/>
      <w:bookmarkEnd w:id="0"/>
    </w:p>
    <w:p w:rsidR="008B5B53" w:rsidRDefault="008B5B53" w:rsidP="00A46F91">
      <w:pPr>
        <w:spacing w:after="960"/>
        <w:rPr>
          <w:sz w:val="28"/>
        </w:rPr>
      </w:pPr>
      <w:r>
        <w:rPr>
          <w:sz w:val="28"/>
        </w:rPr>
        <w:t>1.  “All the lines are parallel.”</w:t>
      </w:r>
    </w:p>
    <w:p w:rsidR="008B5B53" w:rsidRDefault="008B5B53" w:rsidP="00A46F91">
      <w:pPr>
        <w:spacing w:after="960"/>
        <w:rPr>
          <w:sz w:val="28"/>
        </w:rPr>
      </w:pPr>
      <w:r>
        <w:rPr>
          <w:sz w:val="28"/>
        </w:rPr>
        <w:t>2.  “All the angles are 360.”</w:t>
      </w:r>
    </w:p>
    <w:p w:rsidR="008B5B53" w:rsidRDefault="008B5B53" w:rsidP="00A46F91">
      <w:pPr>
        <w:spacing w:after="960"/>
        <w:rPr>
          <w:sz w:val="28"/>
        </w:rPr>
      </w:pPr>
      <w:r>
        <w:rPr>
          <w:sz w:val="28"/>
        </w:rPr>
        <w:t>3.   “The adjacent angles are the same.”</w:t>
      </w:r>
    </w:p>
    <w:p w:rsidR="008B5B53" w:rsidRDefault="008B5B53" w:rsidP="00A46F91">
      <w:pPr>
        <w:spacing w:after="960"/>
        <w:rPr>
          <w:sz w:val="28"/>
        </w:rPr>
      </w:pPr>
      <w:r>
        <w:rPr>
          <w:sz w:val="28"/>
        </w:rPr>
        <w:t>4.   “The triangle is 180.”</w:t>
      </w:r>
    </w:p>
    <w:p w:rsidR="00A46F91" w:rsidRDefault="00A46F91" w:rsidP="00A46F91">
      <w:pPr>
        <w:spacing w:after="960"/>
        <w:rPr>
          <w:sz w:val="28"/>
        </w:rPr>
      </w:pPr>
      <w:r>
        <w:rPr>
          <w:sz w:val="28"/>
        </w:rPr>
        <w:t>5.  “C is parallel to D.”</w:t>
      </w:r>
    </w:p>
    <w:p w:rsidR="00A46F91" w:rsidRPr="00AE1B29" w:rsidRDefault="00A46F91" w:rsidP="00A46F91">
      <w:pPr>
        <w:spacing w:after="960"/>
        <w:rPr>
          <w:sz w:val="28"/>
        </w:rPr>
      </w:pPr>
      <w:r>
        <w:rPr>
          <w:sz w:val="28"/>
        </w:rPr>
        <w:t>6.   “Line AB is the same as line CD.”</w:t>
      </w:r>
    </w:p>
    <w:sectPr w:rsidR="00A46F91" w:rsidRPr="00AE1B29" w:rsidSect="00041D1C">
      <w:pgSz w:w="12240" w:h="15840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9"/>
    <w:rsid w:val="00022E8C"/>
    <w:rsid w:val="00026D17"/>
    <w:rsid w:val="000330AE"/>
    <w:rsid w:val="00041D1C"/>
    <w:rsid w:val="00094D5D"/>
    <w:rsid w:val="000A29E7"/>
    <w:rsid w:val="00136D1D"/>
    <w:rsid w:val="00173B9F"/>
    <w:rsid w:val="00194513"/>
    <w:rsid w:val="001A36F4"/>
    <w:rsid w:val="004C138A"/>
    <w:rsid w:val="00500F2C"/>
    <w:rsid w:val="00537BDD"/>
    <w:rsid w:val="008B5B53"/>
    <w:rsid w:val="008D5B22"/>
    <w:rsid w:val="009244AB"/>
    <w:rsid w:val="0099295C"/>
    <w:rsid w:val="00A46F91"/>
    <w:rsid w:val="00AE1B29"/>
    <w:rsid w:val="00B361DA"/>
    <w:rsid w:val="00BE35E1"/>
    <w:rsid w:val="00C84C92"/>
    <w:rsid w:val="00DA6E66"/>
    <w:rsid w:val="00EA1208"/>
    <w:rsid w:val="00F30B76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CAD8-7873-4AFB-8FB2-0014134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1</cp:revision>
  <dcterms:created xsi:type="dcterms:W3CDTF">2015-11-30T11:19:00Z</dcterms:created>
  <dcterms:modified xsi:type="dcterms:W3CDTF">2015-11-30T11:44:00Z</dcterms:modified>
</cp:coreProperties>
</file>