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25" w:rsidRPr="00306025" w:rsidRDefault="00306025" w:rsidP="00306025">
      <w:pPr>
        <w:spacing w:before="300" w:after="0" w:line="240" w:lineRule="auto"/>
        <w:outlineLvl w:val="1"/>
        <w:rPr>
          <w:rFonts w:ascii="Arial" w:eastAsia="Times New Roman" w:hAnsi="Arial" w:cs="Arial"/>
          <w:b/>
          <w:bCs/>
          <w:caps/>
          <w:color w:val="444444"/>
          <w:sz w:val="36"/>
          <w:szCs w:val="36"/>
        </w:rPr>
      </w:pPr>
      <w:r w:rsidRPr="00306025">
        <w:rPr>
          <w:rFonts w:ascii="Arial" w:eastAsia="Times New Roman" w:hAnsi="Arial" w:cs="Arial"/>
          <w:b/>
          <w:bCs/>
          <w:caps/>
          <w:color w:val="444444"/>
          <w:sz w:val="36"/>
          <w:szCs w:val="36"/>
        </w:rPr>
        <w:t>ANATOMICAL TERMINOLOGY</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color w:val="000000"/>
        </w:rPr>
        <w:t>Before we get into the following learning units, which will provide more detailed discussion of topics on different human body systems, it is necessary to learn some useful terms for describing body structure. Knowing these terms will make it much easier for us to understand the content of the</w:t>
      </w:r>
      <w:r>
        <w:rPr>
          <w:rFonts w:ascii="Arial" w:eastAsia="Times New Roman" w:hAnsi="Arial" w:cs="Arial"/>
          <w:color w:val="000000"/>
        </w:rPr>
        <w:t xml:space="preserve"> following learning units. Two</w:t>
      </w:r>
      <w:r w:rsidRPr="00306025">
        <w:rPr>
          <w:rFonts w:ascii="Arial" w:eastAsia="Times New Roman" w:hAnsi="Arial" w:cs="Arial"/>
          <w:color w:val="000000"/>
        </w:rPr>
        <w:t xml:space="preserve"> groups of terms are introduced here:</w:t>
      </w:r>
    </w:p>
    <w:p w:rsidR="00306025" w:rsidRPr="00306025" w:rsidRDefault="00306025" w:rsidP="00306025">
      <w:pPr>
        <w:numPr>
          <w:ilvl w:val="0"/>
          <w:numId w:val="1"/>
        </w:numPr>
        <w:spacing w:before="75" w:after="75" w:line="240" w:lineRule="auto"/>
        <w:rPr>
          <w:rFonts w:ascii="Arial" w:eastAsia="Times New Roman" w:hAnsi="Arial" w:cs="Arial"/>
          <w:color w:val="000000"/>
        </w:rPr>
      </w:pPr>
      <w:hyperlink r:id="rId5" w:anchor="directional" w:history="1">
        <w:r w:rsidRPr="00306025">
          <w:rPr>
            <w:rFonts w:ascii="Arial" w:eastAsia="Times New Roman" w:hAnsi="Arial" w:cs="Arial"/>
            <w:color w:val="435B62"/>
            <w:u w:val="single"/>
          </w:rPr>
          <w:t>Directional Terms</w:t>
        </w:r>
      </w:hyperlink>
    </w:p>
    <w:p w:rsidR="00306025" w:rsidRPr="00306025" w:rsidRDefault="00306025" w:rsidP="00306025">
      <w:pPr>
        <w:numPr>
          <w:ilvl w:val="0"/>
          <w:numId w:val="1"/>
        </w:numPr>
        <w:spacing w:before="75" w:after="75" w:line="240" w:lineRule="auto"/>
        <w:rPr>
          <w:rFonts w:ascii="Arial" w:eastAsia="Times New Roman" w:hAnsi="Arial" w:cs="Arial"/>
          <w:color w:val="000000"/>
        </w:rPr>
      </w:pPr>
      <w:hyperlink r:id="rId6" w:anchor="planes" w:history="1">
        <w:r w:rsidRPr="00306025">
          <w:rPr>
            <w:rFonts w:ascii="Arial" w:eastAsia="Times New Roman" w:hAnsi="Arial" w:cs="Arial"/>
            <w:color w:val="435B62"/>
            <w:u w:val="single"/>
          </w:rPr>
          <w:t>Planes of the Body</w:t>
        </w:r>
      </w:hyperlink>
    </w:p>
    <w:p w:rsidR="00306025" w:rsidRPr="00306025" w:rsidRDefault="00306025" w:rsidP="00306025">
      <w:pPr>
        <w:spacing w:before="75" w:after="75" w:line="240" w:lineRule="auto"/>
        <w:ind w:left="360"/>
        <w:rPr>
          <w:rFonts w:ascii="Arial" w:eastAsia="Times New Roman" w:hAnsi="Arial" w:cs="Arial"/>
          <w:color w:val="000000"/>
        </w:rPr>
      </w:pPr>
    </w:p>
    <w:p w:rsidR="00306025" w:rsidRPr="00306025" w:rsidRDefault="00306025" w:rsidP="00306025">
      <w:pPr>
        <w:spacing w:before="100" w:beforeAutospacing="1" w:after="100" w:afterAutospacing="1" w:line="240" w:lineRule="auto"/>
        <w:outlineLvl w:val="2"/>
        <w:rPr>
          <w:rFonts w:ascii="Arial" w:eastAsia="Times New Roman" w:hAnsi="Arial" w:cs="Arial"/>
          <w:b/>
          <w:bCs/>
          <w:color w:val="435B62"/>
          <w:sz w:val="31"/>
          <w:szCs w:val="31"/>
          <w:u w:val="single"/>
        </w:rPr>
      </w:pPr>
      <w:r w:rsidRPr="00306025">
        <w:rPr>
          <w:rFonts w:ascii="Arial" w:eastAsia="Times New Roman" w:hAnsi="Arial" w:cs="Arial"/>
          <w:b/>
          <w:bCs/>
          <w:color w:val="435B62"/>
          <w:sz w:val="31"/>
          <w:szCs w:val="31"/>
          <w:u w:val="single"/>
        </w:rPr>
        <w:t>Directional Terms</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color w:val="000000"/>
        </w:rPr>
        <w:t>Directional terms describe the positions of structures relative to other structures or locations in the body.</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Superior or cranial</w:t>
      </w:r>
      <w:r w:rsidRPr="00306025">
        <w:rPr>
          <w:rFonts w:ascii="Arial" w:eastAsia="Times New Roman" w:hAnsi="Arial" w:cs="Arial"/>
          <w:color w:val="000000"/>
        </w:rPr>
        <w:t> - toward the head end of the body; upper (example, the hand is part of the superior extremity).</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Inferior or caudal</w:t>
      </w:r>
      <w:r w:rsidRPr="00306025">
        <w:rPr>
          <w:rFonts w:ascii="Arial" w:eastAsia="Times New Roman" w:hAnsi="Arial" w:cs="Arial"/>
          <w:color w:val="000000"/>
        </w:rPr>
        <w:t> - away from the head; lower (example, the foot is part of the inferior extremity).</w:t>
      </w:r>
      <w:r>
        <w:rPr>
          <w:rFonts w:ascii="Arial" w:eastAsia="Times New Roman" w:hAnsi="Arial" w:cs="Arial"/>
          <w:color w:val="000000"/>
        </w:rPr>
        <w:t xml:space="preserve">  Caudal can also mean “towards the tail” of an animal</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Anterior or ventral</w:t>
      </w:r>
      <w:r w:rsidRPr="00306025">
        <w:rPr>
          <w:rFonts w:ascii="Arial" w:eastAsia="Times New Roman" w:hAnsi="Arial" w:cs="Arial"/>
          <w:color w:val="000000"/>
        </w:rPr>
        <w:t> - front (example, the kneecap is located on the anterior side of the leg).</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Posterior or dorsal</w:t>
      </w:r>
      <w:r w:rsidRPr="00306025">
        <w:rPr>
          <w:rFonts w:ascii="Arial" w:eastAsia="Times New Roman" w:hAnsi="Arial" w:cs="Arial"/>
          <w:color w:val="000000"/>
        </w:rPr>
        <w:t> - back (example, the shoulder blades are located on the posterior side of the body).</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Medial</w:t>
      </w:r>
      <w:r w:rsidRPr="00306025">
        <w:rPr>
          <w:rFonts w:ascii="Arial" w:eastAsia="Times New Roman" w:hAnsi="Arial" w:cs="Arial"/>
          <w:color w:val="000000"/>
        </w:rPr>
        <w:t> - toward the midline of the body (example, the middle toe is located at the medial side of the foot).</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Lateral</w:t>
      </w:r>
      <w:r w:rsidRPr="00306025">
        <w:rPr>
          <w:rFonts w:ascii="Arial" w:eastAsia="Times New Roman" w:hAnsi="Arial" w:cs="Arial"/>
          <w:color w:val="000000"/>
        </w:rPr>
        <w:t> - away from the midline of the body (example, the little toe is located at the lateral side of the foot).</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Proximal</w:t>
      </w:r>
      <w:r w:rsidRPr="00306025">
        <w:rPr>
          <w:rFonts w:ascii="Arial" w:eastAsia="Times New Roman" w:hAnsi="Arial" w:cs="Arial"/>
          <w:color w:val="000000"/>
        </w:rPr>
        <w:t> - toward or nearest the trunk or the point of origin of a part (example, the proximal end of the femur joins with the pelvic bone).</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Distal</w:t>
      </w:r>
      <w:r w:rsidRPr="00306025">
        <w:rPr>
          <w:rFonts w:ascii="Arial" w:eastAsia="Times New Roman" w:hAnsi="Arial" w:cs="Arial"/>
          <w:color w:val="000000"/>
        </w:rPr>
        <w:t> - away from or farthest from the trunk or the point or origin of a part (example, the hand is located at the distal end of the forearm).</w:t>
      </w:r>
    </w:p>
    <w:p w:rsidR="00306025" w:rsidRPr="00306025" w:rsidRDefault="00306025" w:rsidP="00306025">
      <w:pPr>
        <w:spacing w:before="100" w:beforeAutospacing="1" w:after="240" w:line="240" w:lineRule="auto"/>
        <w:rPr>
          <w:rFonts w:ascii="Arial" w:eastAsia="Times New Roman" w:hAnsi="Arial" w:cs="Arial"/>
          <w:color w:val="000000"/>
        </w:rPr>
      </w:pPr>
    </w:p>
    <w:p w:rsidR="00306025" w:rsidRDefault="00306025" w:rsidP="00306025">
      <w:pPr>
        <w:spacing w:before="100" w:beforeAutospacing="1" w:after="100" w:afterAutospacing="1" w:line="240" w:lineRule="auto"/>
        <w:outlineLvl w:val="2"/>
        <w:rPr>
          <w:rFonts w:ascii="Arial" w:eastAsia="Times New Roman" w:hAnsi="Arial" w:cs="Arial"/>
          <w:b/>
          <w:bCs/>
          <w:color w:val="435B62"/>
          <w:sz w:val="31"/>
          <w:szCs w:val="31"/>
        </w:rPr>
      </w:pPr>
    </w:p>
    <w:p w:rsidR="00306025" w:rsidRDefault="00306025" w:rsidP="00306025">
      <w:pPr>
        <w:spacing w:before="100" w:beforeAutospacing="1" w:after="100" w:afterAutospacing="1" w:line="240" w:lineRule="auto"/>
        <w:outlineLvl w:val="2"/>
        <w:rPr>
          <w:rFonts w:ascii="Arial" w:eastAsia="Times New Roman" w:hAnsi="Arial" w:cs="Arial"/>
          <w:b/>
          <w:bCs/>
          <w:color w:val="435B62"/>
          <w:sz w:val="31"/>
          <w:szCs w:val="31"/>
        </w:rPr>
      </w:pPr>
    </w:p>
    <w:p w:rsidR="00306025" w:rsidRPr="00306025" w:rsidRDefault="00306025" w:rsidP="00306025">
      <w:pPr>
        <w:spacing w:before="100" w:beforeAutospacing="1" w:after="100" w:afterAutospacing="1" w:line="240" w:lineRule="auto"/>
        <w:outlineLvl w:val="2"/>
        <w:rPr>
          <w:rFonts w:ascii="Arial" w:eastAsia="Times New Roman" w:hAnsi="Arial" w:cs="Arial"/>
          <w:b/>
          <w:bCs/>
          <w:color w:val="435B62"/>
          <w:sz w:val="31"/>
          <w:szCs w:val="31"/>
          <w:u w:val="single"/>
        </w:rPr>
      </w:pPr>
      <w:r w:rsidRPr="00306025">
        <w:rPr>
          <w:rFonts w:ascii="Arial" w:eastAsia="Times New Roman" w:hAnsi="Arial" w:cs="Arial"/>
          <w:b/>
          <w:bCs/>
          <w:color w:val="435B62"/>
          <w:sz w:val="31"/>
          <w:szCs w:val="31"/>
          <w:u w:val="single"/>
        </w:rPr>
        <w:lastRenderedPageBreak/>
        <w:t>Planes of the Body</w:t>
      </w:r>
    </w:p>
    <w:p w:rsidR="00306025" w:rsidRPr="00306025" w:rsidRDefault="00306025" w:rsidP="00306025">
      <w:pPr>
        <w:spacing w:after="0" w:line="240" w:lineRule="auto"/>
        <w:rPr>
          <w:rFonts w:ascii="Times New Roman" w:eastAsia="Times New Roman" w:hAnsi="Times New Roman" w:cs="Times New Roman"/>
          <w:sz w:val="24"/>
          <w:szCs w:val="24"/>
        </w:rPr>
      </w:pPr>
      <w:r w:rsidRPr="00306025">
        <w:rPr>
          <w:rFonts w:ascii="Times New Roman" w:eastAsia="Times New Roman" w:hAnsi="Times New Roman" w:cs="Times New Roman"/>
          <w:noProof/>
          <w:sz w:val="24"/>
          <w:szCs w:val="24"/>
        </w:rPr>
        <w:drawing>
          <wp:inline distT="0" distB="0" distL="0" distR="0" wp14:anchorId="1ABF1D26" wp14:editId="7E99651F">
            <wp:extent cx="2381250" cy="2857500"/>
            <wp:effectExtent l="0" t="0" r="0" b="0"/>
            <wp:docPr id="1" name="Picture 1" descr="Illustration of the sagittal, coronal, and transverse planes of the 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the sagittal, coronal, and transverse planes of the human bo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857500"/>
                    </a:xfrm>
                    <a:prstGeom prst="rect">
                      <a:avLst/>
                    </a:prstGeom>
                    <a:noFill/>
                    <a:ln>
                      <a:noFill/>
                    </a:ln>
                  </pic:spPr>
                </pic:pic>
              </a:graphicData>
            </a:graphic>
          </wp:inline>
        </w:drawing>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Coronal Plane (Frontal Plane)</w:t>
      </w:r>
      <w:r w:rsidRPr="00306025">
        <w:rPr>
          <w:rFonts w:ascii="Arial" w:eastAsia="Times New Roman" w:hAnsi="Arial" w:cs="Arial"/>
          <w:color w:val="000000"/>
        </w:rPr>
        <w:t> - A vertical plane running from side to side; divides the body or any of its parts into anterior and posterior portions.</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Sagittal Plane (Lateral Plane)</w:t>
      </w:r>
      <w:r w:rsidRPr="00306025">
        <w:rPr>
          <w:rFonts w:ascii="Arial" w:eastAsia="Times New Roman" w:hAnsi="Arial" w:cs="Arial"/>
          <w:color w:val="000000"/>
        </w:rPr>
        <w:t xml:space="preserve"> - A vertical plane running from front to back; </w:t>
      </w:r>
      <w:proofErr w:type="gramStart"/>
      <w:r w:rsidRPr="00306025">
        <w:rPr>
          <w:rFonts w:ascii="Arial" w:eastAsia="Times New Roman" w:hAnsi="Arial" w:cs="Arial"/>
          <w:color w:val="000000"/>
        </w:rPr>
        <w:t>divides</w:t>
      </w:r>
      <w:proofErr w:type="gramEnd"/>
      <w:r w:rsidRPr="00306025">
        <w:rPr>
          <w:rFonts w:ascii="Arial" w:eastAsia="Times New Roman" w:hAnsi="Arial" w:cs="Arial"/>
          <w:color w:val="000000"/>
        </w:rPr>
        <w:t xml:space="preserve"> the body or any of its parts into right and left sides.</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Axial Plane (Transverse Plane)</w:t>
      </w:r>
      <w:r w:rsidRPr="00306025">
        <w:rPr>
          <w:rFonts w:ascii="Arial" w:eastAsia="Times New Roman" w:hAnsi="Arial" w:cs="Arial"/>
          <w:color w:val="000000"/>
        </w:rPr>
        <w:t> - A horizontal plane; divides the body or any of its parts into upper and lower parts.</w:t>
      </w:r>
    </w:p>
    <w:p w:rsidR="00306025" w:rsidRPr="00306025" w:rsidRDefault="00306025" w:rsidP="00306025">
      <w:pPr>
        <w:spacing w:before="100" w:beforeAutospacing="1" w:after="240" w:line="240" w:lineRule="auto"/>
        <w:rPr>
          <w:rFonts w:ascii="Arial" w:eastAsia="Times New Roman" w:hAnsi="Arial" w:cs="Arial"/>
          <w:color w:val="000000"/>
        </w:rPr>
      </w:pPr>
      <w:r w:rsidRPr="00306025">
        <w:rPr>
          <w:rFonts w:ascii="Arial" w:eastAsia="Times New Roman" w:hAnsi="Arial" w:cs="Arial"/>
          <w:b/>
          <w:bCs/>
          <w:color w:val="232F33"/>
        </w:rPr>
        <w:t>Median plane</w:t>
      </w:r>
      <w:r w:rsidRPr="00306025">
        <w:rPr>
          <w:rFonts w:ascii="Arial" w:eastAsia="Times New Roman" w:hAnsi="Arial" w:cs="Arial"/>
          <w:color w:val="000000"/>
        </w:rPr>
        <w:t> - Sagittal plane through the midline of the body; divides the body or any of its parts into right and left halves.</w:t>
      </w:r>
    </w:p>
    <w:p w:rsidR="009415D5" w:rsidRDefault="009415D5"/>
    <w:p w:rsidR="00306025" w:rsidRDefault="00306025"/>
    <w:p w:rsidR="00306025" w:rsidRDefault="00306025"/>
    <w:p w:rsidR="00306025" w:rsidRDefault="00306025"/>
    <w:p w:rsidR="00306025" w:rsidRDefault="00306025"/>
    <w:p w:rsidR="00306025" w:rsidRDefault="00306025"/>
    <w:p w:rsidR="00306025" w:rsidRDefault="00306025"/>
    <w:p w:rsidR="00306025" w:rsidRDefault="00306025"/>
    <w:p w:rsidR="00306025" w:rsidRDefault="00306025"/>
    <w:p w:rsidR="00306025" w:rsidRDefault="00306025">
      <w:bookmarkStart w:id="0" w:name="_GoBack"/>
      <w:bookmarkEnd w:id="0"/>
      <w:r>
        <w:t xml:space="preserve">NIH Seer Training Modules </w:t>
      </w:r>
      <w:hyperlink r:id="rId8" w:history="1">
        <w:r w:rsidRPr="00B00450">
          <w:rPr>
            <w:rStyle w:val="Hyperlink"/>
          </w:rPr>
          <w:t>https://training.seer.cancer.gov/anatomy/body/terminology.html</w:t>
        </w:r>
      </w:hyperlink>
    </w:p>
    <w:sectPr w:rsidR="00306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E1F16"/>
    <w:multiLevelType w:val="multilevel"/>
    <w:tmpl w:val="6830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25"/>
    <w:rsid w:val="00306025"/>
    <w:rsid w:val="0094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91D71-39D1-48F4-AD3B-6C6428C3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0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seer.cancer.gov/anatomy/body/terminology.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seer.cancer.gov/anatomy/body/terminology.html" TargetMode="External"/><Relationship Id="rId5" Type="http://schemas.openxmlformats.org/officeDocument/2006/relationships/hyperlink" Target="https://training.seer.cancer.gov/anatomy/body/terminolog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WAESCHLE</dc:creator>
  <cp:keywords/>
  <dc:description/>
  <cp:lastModifiedBy>TRISH WAESCHLE</cp:lastModifiedBy>
  <cp:revision>1</cp:revision>
  <dcterms:created xsi:type="dcterms:W3CDTF">2016-11-14T13:51:00Z</dcterms:created>
  <dcterms:modified xsi:type="dcterms:W3CDTF">2016-11-14T13:57:00Z</dcterms:modified>
</cp:coreProperties>
</file>