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1D098B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105</w:t>
            </w:r>
            <w:r w:rsidR="00684C70"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Old Japan prior to Revolution</w:t>
            </w: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complete questions related to Japan by watching a video. SWBAT compare Tokugawa Japan with Meiji Japan tomorrow. </w:t>
            </w: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1D098B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r w:rsidR="00684C70"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CE/CCS</w:t>
            </w:r>
          </w:p>
          <w:p w:rsidR="00684C70" w:rsidRPr="00684C70" w:rsidRDefault="00684C70" w:rsidP="00684C70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bCs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684C70">
              <w:rPr>
                <w:rFonts w:ascii="Arial" w:eastAsia="Times New Roman" w:hAnsi="Arial" w:cs="Arial"/>
                <w:bCs/>
                <w:i/>
                <w:szCs w:val="32"/>
              </w:rPr>
              <w:t>WHG 6.3.2:</w:t>
            </w:r>
            <w:r w:rsidRPr="00684C70">
              <w:rPr>
                <w:rFonts w:ascii="Arial" w:eastAsia="Times New Roman" w:hAnsi="Arial" w:cs="Arial"/>
                <w:bCs/>
                <w:i/>
                <w:szCs w:val="32"/>
              </w:rPr>
              <w:tab/>
            </w:r>
            <w:r w:rsidRPr="00684C70">
              <w:rPr>
                <w:rFonts w:ascii="Arial" w:eastAsia="Times New Roman" w:hAnsi="Arial" w:cs="Arial"/>
                <w:bCs/>
                <w:szCs w:val="32"/>
                <w:u w:val="single"/>
              </w:rPr>
              <w:t>East Asia</w:t>
            </w: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 - Analyze the political, economic, and social transformations in </w:t>
            </w:r>
            <w:smartTag w:uri="urn:schemas-microsoft-com:office:smarttags" w:element="place">
              <w:r w:rsidRPr="00684C70">
                <w:rPr>
                  <w:rFonts w:ascii="Arial" w:eastAsia="Times New Roman" w:hAnsi="Arial" w:cs="Arial"/>
                  <w:bCs/>
                  <w:szCs w:val="32"/>
                </w:rPr>
                <w:t>East Asia</w:t>
              </w:r>
            </w:smartTag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 by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Cs w:val="32"/>
              </w:rPr>
            </w:pP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explaining key events in the modernization of </w:t>
            </w:r>
            <w:smartTag w:uri="urn:schemas-microsoft-com:office:smarttags" w:element="place">
              <w:smartTag w:uri="urn:schemas-microsoft-com:office:smarttags" w:element="country-region">
                <w:r w:rsidRPr="00684C70">
                  <w:rPr>
                    <w:rFonts w:ascii="Arial" w:eastAsia="Times New Roman" w:hAnsi="Arial" w:cs="Arial"/>
                    <w:bCs/>
                    <w:szCs w:val="32"/>
                  </w:rPr>
                  <w:t>Japan</w:t>
                </w:r>
              </w:smartTag>
            </w:smartTag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 (Meiji Restoration) and the impact of the Russo-Japanese War 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Cs w:val="32"/>
              </w:rPr>
            </w:pP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describing key events in the decline of Qing </w:t>
            </w:r>
            <w:smartTag w:uri="urn:schemas-microsoft-com:office:smarttags" w:element="place">
              <w:smartTag w:uri="urn:schemas-microsoft-com:office:smarttags" w:element="country-region">
                <w:r w:rsidRPr="00684C70">
                  <w:rPr>
                    <w:rFonts w:ascii="Arial" w:eastAsia="Times New Roman" w:hAnsi="Arial" w:cs="Arial"/>
                    <w:bCs/>
                    <w:szCs w:val="32"/>
                  </w:rPr>
                  <w:t>China</w:t>
                </w:r>
              </w:smartTag>
            </w:smartTag>
            <w:r w:rsidRPr="00684C70">
              <w:rPr>
                <w:rFonts w:ascii="Arial" w:eastAsia="Times New Roman" w:hAnsi="Arial" w:cs="Arial"/>
                <w:bCs/>
                <w:szCs w:val="32"/>
              </w:rPr>
              <w:t>, including the Opium Wars and</w:t>
            </w:r>
          </w:p>
          <w:p w:rsidR="00684C70" w:rsidRPr="00684C70" w:rsidRDefault="00684C70" w:rsidP="00684C70">
            <w:pPr>
              <w:spacing w:after="0" w:line="240" w:lineRule="auto"/>
              <w:ind w:left="1080" w:firstLine="720"/>
              <w:rPr>
                <w:rFonts w:ascii="Arial" w:eastAsia="Times New Roman" w:hAnsi="Arial" w:cs="Arial"/>
                <w:bCs/>
                <w:szCs w:val="32"/>
              </w:rPr>
            </w:pP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The Taiping and Boxer Rebellions. 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32"/>
              </w:rPr>
            </w:pP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Materials:</w:t>
            </w:r>
          </w:p>
          <w:p w:rsidR="00684C70" w:rsidRDefault="00684C70" w:rsidP="00684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Wor</w:t>
            </w:r>
            <w:r w:rsidR="001D098B">
              <w:rPr>
                <w:rFonts w:ascii="Arial" w:eastAsia="Times New Roman" w:hAnsi="Arial" w:cs="Arial"/>
                <w:b/>
                <w:color w:val="000000"/>
                <w:szCs w:val="32"/>
              </w:rPr>
              <w:t>ksheet</w:t>
            </w:r>
          </w:p>
          <w:p w:rsidR="00684C70" w:rsidRDefault="00684C70" w:rsidP="00684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Video of, “Warriors: Samurai Showdown”</w:t>
            </w:r>
            <w:r w:rsidR="001D098B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, by Terry Schappert </w:t>
            </w:r>
          </w:p>
          <w:p w:rsidR="00684C70" w:rsidRPr="00684C70" w:rsidRDefault="00684C70" w:rsidP="00684C70">
            <w:pPr>
              <w:pStyle w:val="ListParagraph"/>
              <w:spacing w:after="0" w:line="240" w:lineRule="auto"/>
              <w:ind w:left="180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Hand out worksheet</w:t>
            </w:r>
          </w:p>
          <w:p w:rsid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Play video</w:t>
            </w:r>
          </w:p>
          <w:p w:rsid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Stop periodically to clarify and expand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Students will turn in answers at the end of class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684C70" w:rsidRPr="00684C70" w:rsidTr="00684C7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4C70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684C70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684C70">
              <w:rPr>
                <w:rFonts w:ascii="Arial" w:eastAsia="Times New Roman" w:hAnsi="Arial" w:cs="Arial"/>
                <w:szCs w:val="3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684C70">
              <w:rPr>
                <w:rFonts w:ascii="Arial" w:eastAsia="Times New Roman" w:hAnsi="Arial" w:cs="Arial"/>
                <w:szCs w:val="32"/>
              </w:rPr>
              <w:t>__    Cooperative Learning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684C70">
              <w:rPr>
                <w:rFonts w:ascii="Arial" w:eastAsia="Times New Roman" w:hAnsi="Arial" w:cs="Arial"/>
                <w:szCs w:val="3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684C70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684C70">
              <w:rPr>
                <w:rFonts w:ascii="Arial" w:eastAsia="Times New Roman" w:hAnsi="Arial" w:cs="Arial"/>
                <w:szCs w:val="32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Other</w:t>
            </w:r>
            <w:r w:rsidRPr="00684C70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szCs w:val="32"/>
              </w:rPr>
              <w:t>Assessment: Students will receive a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 gra</w:t>
            </w:r>
            <w:r w:rsidR="001D098B">
              <w:rPr>
                <w:rFonts w:ascii="Arial" w:eastAsia="Times New Roman" w:hAnsi="Arial" w:cs="Arial"/>
                <w:b/>
                <w:szCs w:val="32"/>
              </w:rPr>
              <w:t>de for their completed answers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1D09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84C70">
              <w:rPr>
                <w:rFonts w:ascii="Arial" w:eastAsia="Times New Roman" w:hAnsi="Arial" w:cs="Arial"/>
                <w:b/>
              </w:rPr>
              <w:t>Notes</w:t>
            </w:r>
            <w:r>
              <w:rPr>
                <w:rFonts w:ascii="Arial" w:eastAsia="Times New Roman" w:hAnsi="Arial" w:cs="Arial"/>
                <w:b/>
              </w:rPr>
              <w:t xml:space="preserve">: </w:t>
            </w:r>
            <w:bookmarkStart w:id="0" w:name="_GoBack"/>
            <w:bookmarkEnd w:id="0"/>
          </w:p>
        </w:tc>
      </w:tr>
    </w:tbl>
    <w:p w:rsidR="00C55B32" w:rsidRDefault="00C55B32"/>
    <w:sectPr w:rsidR="00C5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CC0"/>
    <w:multiLevelType w:val="hybridMultilevel"/>
    <w:tmpl w:val="754EA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0"/>
    <w:rsid w:val="001D098B"/>
    <w:rsid w:val="00684C70"/>
    <w:rsid w:val="00C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02A46-1024-48D5-8066-81E0DAB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2018-03-02T13:46:00Z</dcterms:created>
  <dcterms:modified xsi:type="dcterms:W3CDTF">2018-03-02T13:46:00Z</dcterms:modified>
</cp:coreProperties>
</file>