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48A" w:rsidRPr="00A5648A" w:rsidRDefault="00A5648A" w:rsidP="00A5648A">
      <w:pPr>
        <w:jc w:val="center"/>
        <w:rPr>
          <w:rFonts w:ascii="Times New Roman" w:hAnsi="Times New Roman" w:cs="Times New Roman"/>
          <w:b/>
          <w:sz w:val="28"/>
        </w:rPr>
      </w:pPr>
      <w:r w:rsidRPr="00A5648A">
        <w:rPr>
          <w:rFonts w:ascii="Times New Roman" w:hAnsi="Times New Roman" w:cs="Times New Roman"/>
          <w:b/>
          <w:sz w:val="28"/>
        </w:rPr>
        <w:t>Binary Molecular Nomenclature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8"/>
        <w:gridCol w:w="1728"/>
      </w:tblGrid>
      <w:tr w:rsidR="00A5648A" w:rsidTr="00A5648A">
        <w:trPr>
          <w:trHeight w:val="1925"/>
        </w:trPr>
        <w:tc>
          <w:tcPr>
            <w:tcW w:w="7848" w:type="dxa"/>
          </w:tcPr>
          <w:p w:rsidR="00A5648A" w:rsidRPr="00A5648A" w:rsidRDefault="00A5648A" w:rsidP="00A564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648A">
              <w:rPr>
                <w:rFonts w:ascii="Times New Roman" w:hAnsi="Times New Roman" w:cs="Times New Roman"/>
                <w:b/>
                <w:sz w:val="24"/>
              </w:rPr>
              <w:t>Rules for Binary Molecular Compounds</w:t>
            </w:r>
          </w:p>
          <w:p w:rsidR="00A5648A" w:rsidRPr="00A5648A" w:rsidRDefault="00A5648A" w:rsidP="00A5648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5648A" w:rsidRPr="00A5648A" w:rsidRDefault="00A5648A" w:rsidP="00A5648A">
            <w:pPr>
              <w:rPr>
                <w:rFonts w:ascii="Times New Roman" w:hAnsi="Times New Roman" w:cs="Times New Roman"/>
                <w:sz w:val="24"/>
              </w:rPr>
            </w:pPr>
            <w:r w:rsidRPr="00A5648A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5648A">
              <w:rPr>
                <w:rFonts w:ascii="Times New Roman" w:hAnsi="Times New Roman" w:cs="Times New Roman"/>
                <w:sz w:val="24"/>
              </w:rPr>
              <w:t xml:space="preserve">The naming system is for compounds composed of two </w:t>
            </w:r>
            <w:r w:rsidRPr="00A5648A">
              <w:rPr>
                <w:rFonts w:ascii="Times New Roman" w:hAnsi="Times New Roman" w:cs="Times New Roman"/>
                <w:sz w:val="24"/>
                <w:u w:val="single"/>
              </w:rPr>
              <w:t>nonmetallic</w:t>
            </w:r>
            <w:r w:rsidRPr="00A5648A">
              <w:rPr>
                <w:rFonts w:ascii="Times New Roman" w:hAnsi="Times New Roman" w:cs="Times New Roman"/>
                <w:sz w:val="24"/>
              </w:rPr>
              <w:t xml:space="preserve"> elements. </w:t>
            </w:r>
          </w:p>
          <w:p w:rsidR="00A5648A" w:rsidRPr="00A5648A" w:rsidRDefault="00A5648A" w:rsidP="00A5648A"/>
          <w:p w:rsidR="00A5648A" w:rsidRPr="00A5648A" w:rsidRDefault="00A5648A" w:rsidP="00A5648A">
            <w:pPr>
              <w:rPr>
                <w:rFonts w:ascii="Times New Roman" w:hAnsi="Times New Roman" w:cs="Times New Roman"/>
                <w:sz w:val="24"/>
              </w:rPr>
            </w:pPr>
            <w:r w:rsidRPr="00A5648A">
              <w:rPr>
                <w:rFonts w:ascii="Times New Roman" w:hAnsi="Times New Roman" w:cs="Times New Roman"/>
                <w:sz w:val="24"/>
              </w:rPr>
              <w:t xml:space="preserve">2. The first element keeps its name </w:t>
            </w:r>
          </w:p>
          <w:p w:rsidR="00A5648A" w:rsidRDefault="00A5648A" w:rsidP="00A5648A">
            <w:pPr>
              <w:ind w:firstLine="720"/>
              <w:rPr>
                <w:rFonts w:ascii="Times New Roman" w:hAnsi="Times New Roman" w:cs="Times New Roman"/>
                <w:sz w:val="24"/>
              </w:rPr>
            </w:pPr>
            <w:r w:rsidRPr="00A5648A">
              <w:rPr>
                <w:rFonts w:ascii="Times New Roman" w:hAnsi="Times New Roman" w:cs="Times New Roman"/>
                <w:sz w:val="24"/>
              </w:rPr>
              <w:t xml:space="preserve">a. The first element gets a prefix if it has a subscript in the formula </w:t>
            </w:r>
          </w:p>
          <w:p w:rsidR="00A5648A" w:rsidRPr="00A5648A" w:rsidRDefault="00A5648A" w:rsidP="00A5648A">
            <w:pPr>
              <w:ind w:firstLine="720"/>
              <w:rPr>
                <w:rFonts w:ascii="Times New Roman" w:hAnsi="Times New Roman" w:cs="Times New Roman"/>
                <w:sz w:val="24"/>
              </w:rPr>
            </w:pPr>
          </w:p>
          <w:p w:rsidR="00A5648A" w:rsidRPr="00A5648A" w:rsidRDefault="00A5648A" w:rsidP="00A5648A">
            <w:pPr>
              <w:rPr>
                <w:rFonts w:ascii="Times New Roman" w:hAnsi="Times New Roman" w:cs="Times New Roman"/>
                <w:sz w:val="24"/>
              </w:rPr>
            </w:pPr>
            <w:r w:rsidRPr="00A5648A">
              <w:rPr>
                <w:rFonts w:ascii="Times New Roman" w:hAnsi="Times New Roman" w:cs="Times New Roman"/>
                <w:sz w:val="24"/>
              </w:rPr>
              <w:t xml:space="preserve">3. The second element gets the </w:t>
            </w:r>
            <w:r w:rsidRPr="00A5648A">
              <w:rPr>
                <w:rFonts w:ascii="Times New Roman" w:hAnsi="Times New Roman" w:cs="Times New Roman"/>
                <w:i/>
                <w:sz w:val="24"/>
              </w:rPr>
              <w:t>–ide</w:t>
            </w:r>
            <w:r w:rsidRPr="00A5648A">
              <w:rPr>
                <w:rFonts w:ascii="Times New Roman" w:hAnsi="Times New Roman" w:cs="Times New Roman"/>
                <w:sz w:val="24"/>
              </w:rPr>
              <w:t xml:space="preserve"> suffix (ending) </w:t>
            </w:r>
          </w:p>
          <w:p w:rsidR="00A5648A" w:rsidRPr="00A5648A" w:rsidRDefault="00A5648A" w:rsidP="00A5648A">
            <w:pPr>
              <w:ind w:firstLine="720"/>
              <w:rPr>
                <w:rFonts w:ascii="Times New Roman" w:hAnsi="Times New Roman" w:cs="Times New Roman"/>
                <w:sz w:val="24"/>
              </w:rPr>
            </w:pPr>
            <w:r w:rsidRPr="00A5648A">
              <w:rPr>
                <w:rFonts w:ascii="Times New Roman" w:hAnsi="Times New Roman" w:cs="Times New Roman"/>
                <w:sz w:val="24"/>
              </w:rPr>
              <w:t xml:space="preserve">a. The second element ALWAYS gets a prefix </w:t>
            </w:r>
          </w:p>
          <w:p w:rsidR="00A5648A" w:rsidRDefault="00A5648A" w:rsidP="00A56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:rsidR="00A5648A" w:rsidRPr="00A5648A" w:rsidRDefault="00A5648A" w:rsidP="00A5648A">
            <w:pPr>
              <w:rPr>
                <w:rFonts w:ascii="Times New Roman" w:hAnsi="Times New Roman" w:cs="Times New Roman"/>
              </w:rPr>
            </w:pPr>
            <w:r w:rsidRPr="00A5648A">
              <w:rPr>
                <w:rFonts w:ascii="Times New Roman" w:hAnsi="Times New Roman" w:cs="Times New Roman"/>
              </w:rPr>
              <w:t xml:space="preserve">Prefixes </w:t>
            </w:r>
          </w:p>
          <w:p w:rsidR="00A5648A" w:rsidRPr="00A5648A" w:rsidRDefault="00A5648A" w:rsidP="00A5648A">
            <w:pPr>
              <w:rPr>
                <w:rFonts w:ascii="Times New Roman" w:hAnsi="Times New Roman" w:cs="Times New Roman"/>
              </w:rPr>
            </w:pPr>
            <w:r w:rsidRPr="00A5648A">
              <w:rPr>
                <w:rFonts w:ascii="Times New Roman" w:hAnsi="Times New Roman" w:cs="Times New Roman"/>
              </w:rPr>
              <w:t xml:space="preserve"> 1 – mono </w:t>
            </w:r>
          </w:p>
          <w:p w:rsidR="00A5648A" w:rsidRPr="00A5648A" w:rsidRDefault="00A5648A" w:rsidP="00A5648A">
            <w:pPr>
              <w:rPr>
                <w:rFonts w:ascii="Times New Roman" w:hAnsi="Times New Roman" w:cs="Times New Roman"/>
              </w:rPr>
            </w:pPr>
            <w:r w:rsidRPr="00A5648A">
              <w:rPr>
                <w:rFonts w:ascii="Times New Roman" w:hAnsi="Times New Roman" w:cs="Times New Roman"/>
              </w:rPr>
              <w:t xml:space="preserve">2 – di </w:t>
            </w:r>
          </w:p>
          <w:p w:rsidR="00A5648A" w:rsidRPr="00A5648A" w:rsidRDefault="00A5648A" w:rsidP="00A5648A">
            <w:pPr>
              <w:rPr>
                <w:rFonts w:ascii="Times New Roman" w:hAnsi="Times New Roman" w:cs="Times New Roman"/>
              </w:rPr>
            </w:pPr>
            <w:r w:rsidRPr="00A5648A">
              <w:rPr>
                <w:rFonts w:ascii="Times New Roman" w:hAnsi="Times New Roman" w:cs="Times New Roman"/>
              </w:rPr>
              <w:t xml:space="preserve">3 – tri </w:t>
            </w:r>
          </w:p>
          <w:p w:rsidR="00A5648A" w:rsidRPr="00A5648A" w:rsidRDefault="00A5648A" w:rsidP="00A5648A">
            <w:pPr>
              <w:rPr>
                <w:rFonts w:ascii="Times New Roman" w:hAnsi="Times New Roman" w:cs="Times New Roman"/>
              </w:rPr>
            </w:pPr>
            <w:r w:rsidRPr="00A5648A">
              <w:rPr>
                <w:rFonts w:ascii="Times New Roman" w:hAnsi="Times New Roman" w:cs="Times New Roman"/>
              </w:rPr>
              <w:t xml:space="preserve">4 – tetra </w:t>
            </w:r>
          </w:p>
          <w:p w:rsidR="00A5648A" w:rsidRPr="00A5648A" w:rsidRDefault="00A5648A" w:rsidP="00A5648A">
            <w:pPr>
              <w:rPr>
                <w:rFonts w:ascii="Times New Roman" w:hAnsi="Times New Roman" w:cs="Times New Roman"/>
              </w:rPr>
            </w:pPr>
            <w:r w:rsidRPr="00A5648A">
              <w:rPr>
                <w:rFonts w:ascii="Times New Roman" w:hAnsi="Times New Roman" w:cs="Times New Roman"/>
              </w:rPr>
              <w:t xml:space="preserve">5 – </w:t>
            </w:r>
            <w:proofErr w:type="spellStart"/>
            <w:r w:rsidRPr="00A5648A">
              <w:rPr>
                <w:rFonts w:ascii="Times New Roman" w:hAnsi="Times New Roman" w:cs="Times New Roman"/>
              </w:rPr>
              <w:t>penta</w:t>
            </w:r>
            <w:proofErr w:type="spellEnd"/>
            <w:r w:rsidRPr="00A5648A">
              <w:rPr>
                <w:rFonts w:ascii="Times New Roman" w:hAnsi="Times New Roman" w:cs="Times New Roman"/>
              </w:rPr>
              <w:t xml:space="preserve"> </w:t>
            </w:r>
          </w:p>
          <w:p w:rsidR="00A5648A" w:rsidRDefault="00A5648A" w:rsidP="00A5648A">
            <w:pPr>
              <w:rPr>
                <w:rFonts w:ascii="Times New Roman" w:hAnsi="Times New Roman" w:cs="Times New Roman"/>
              </w:rPr>
            </w:pPr>
            <w:r w:rsidRPr="00A5648A">
              <w:rPr>
                <w:rFonts w:ascii="Times New Roman" w:hAnsi="Times New Roman" w:cs="Times New Roman"/>
              </w:rPr>
              <w:t xml:space="preserve">6 – </w:t>
            </w:r>
            <w:proofErr w:type="spellStart"/>
            <w:r w:rsidRPr="00A5648A">
              <w:rPr>
                <w:rFonts w:ascii="Times New Roman" w:hAnsi="Times New Roman" w:cs="Times New Roman"/>
              </w:rPr>
              <w:t>hexa</w:t>
            </w:r>
            <w:proofErr w:type="spellEnd"/>
            <w:r w:rsidRPr="00A5648A">
              <w:rPr>
                <w:rFonts w:ascii="Times New Roman" w:hAnsi="Times New Roman" w:cs="Times New Roman"/>
              </w:rPr>
              <w:t xml:space="preserve"> </w:t>
            </w:r>
          </w:p>
          <w:p w:rsidR="00A5648A" w:rsidRDefault="00A5648A" w:rsidP="00A564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– </w:t>
            </w:r>
            <w:proofErr w:type="spellStart"/>
            <w:r>
              <w:rPr>
                <w:rFonts w:ascii="Times New Roman" w:hAnsi="Times New Roman" w:cs="Times New Roman"/>
              </w:rPr>
              <w:t>hepta</w:t>
            </w:r>
            <w:proofErr w:type="spellEnd"/>
          </w:p>
          <w:p w:rsidR="00A5648A" w:rsidRDefault="00A5648A" w:rsidP="00A564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– </w:t>
            </w:r>
            <w:proofErr w:type="spellStart"/>
            <w:r>
              <w:rPr>
                <w:rFonts w:ascii="Times New Roman" w:hAnsi="Times New Roman" w:cs="Times New Roman"/>
              </w:rPr>
              <w:t>octa</w:t>
            </w:r>
            <w:proofErr w:type="spellEnd"/>
          </w:p>
          <w:p w:rsidR="00A5648A" w:rsidRDefault="00A5648A" w:rsidP="00A564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– </w:t>
            </w:r>
            <w:proofErr w:type="spellStart"/>
            <w:r>
              <w:rPr>
                <w:rFonts w:ascii="Times New Roman" w:hAnsi="Times New Roman" w:cs="Times New Roman"/>
              </w:rPr>
              <w:t>nona</w:t>
            </w:r>
            <w:proofErr w:type="spellEnd"/>
          </w:p>
          <w:p w:rsidR="00A5648A" w:rsidRPr="00A5648A" w:rsidRDefault="00A5648A" w:rsidP="00A564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– </w:t>
            </w:r>
            <w:proofErr w:type="spellStart"/>
            <w:r>
              <w:rPr>
                <w:rFonts w:ascii="Times New Roman" w:hAnsi="Times New Roman" w:cs="Times New Roman"/>
              </w:rPr>
              <w:t>deca</w:t>
            </w:r>
            <w:proofErr w:type="spellEnd"/>
          </w:p>
          <w:p w:rsidR="00A5648A" w:rsidRDefault="00A5648A" w:rsidP="00A5648A">
            <w:pPr>
              <w:rPr>
                <w:rFonts w:ascii="Times New Roman" w:hAnsi="Times New Roman" w:cs="Times New Roman"/>
              </w:rPr>
            </w:pPr>
          </w:p>
        </w:tc>
      </w:tr>
    </w:tbl>
    <w:p w:rsidR="00A5648A" w:rsidRDefault="00A5648A" w:rsidP="00A5648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5648A" w:rsidTr="00A5648A">
        <w:trPr>
          <w:trHeight w:val="368"/>
        </w:trPr>
        <w:tc>
          <w:tcPr>
            <w:tcW w:w="4788" w:type="dxa"/>
          </w:tcPr>
          <w:p w:rsidR="00A5648A" w:rsidRPr="00A5648A" w:rsidRDefault="00A5648A" w:rsidP="00A564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648A">
              <w:rPr>
                <w:rFonts w:ascii="Times New Roman" w:hAnsi="Times New Roman" w:cs="Times New Roman"/>
                <w:b/>
                <w:sz w:val="24"/>
              </w:rPr>
              <w:t>Compound Name</w:t>
            </w:r>
          </w:p>
        </w:tc>
        <w:tc>
          <w:tcPr>
            <w:tcW w:w="4788" w:type="dxa"/>
          </w:tcPr>
          <w:p w:rsidR="00A5648A" w:rsidRPr="00A5648A" w:rsidRDefault="00A5648A" w:rsidP="00A564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648A">
              <w:rPr>
                <w:rFonts w:ascii="Times New Roman" w:hAnsi="Times New Roman" w:cs="Times New Roman"/>
                <w:b/>
                <w:sz w:val="24"/>
              </w:rPr>
              <w:t>Compound Formula</w:t>
            </w:r>
          </w:p>
        </w:tc>
      </w:tr>
      <w:tr w:rsidR="00A5648A" w:rsidTr="00A5648A">
        <w:trPr>
          <w:trHeight w:val="350"/>
        </w:trPr>
        <w:tc>
          <w:tcPr>
            <w:tcW w:w="4788" w:type="dxa"/>
          </w:tcPr>
          <w:p w:rsidR="00A5648A" w:rsidRDefault="00A5648A" w:rsidP="00A5648A">
            <w:pPr>
              <w:spacing w:after="120"/>
              <w:rPr>
                <w:rFonts w:ascii="Times New Roman" w:hAnsi="Times New Roman" w:cs="Times New Roman"/>
              </w:rPr>
            </w:pPr>
            <w:r w:rsidRPr="00A5648A">
              <w:rPr>
                <w:rFonts w:ascii="Times New Roman" w:hAnsi="Times New Roman" w:cs="Times New Roman"/>
              </w:rPr>
              <w:t xml:space="preserve">Carbon dioxide </w:t>
            </w:r>
          </w:p>
        </w:tc>
        <w:tc>
          <w:tcPr>
            <w:tcW w:w="4788" w:type="dxa"/>
          </w:tcPr>
          <w:p w:rsidR="00A5648A" w:rsidRDefault="00A5648A" w:rsidP="00A5648A">
            <w:pPr>
              <w:rPr>
                <w:rFonts w:ascii="Times New Roman" w:hAnsi="Times New Roman" w:cs="Times New Roman"/>
              </w:rPr>
            </w:pPr>
          </w:p>
        </w:tc>
      </w:tr>
      <w:tr w:rsidR="00A5648A" w:rsidTr="00A5648A">
        <w:tc>
          <w:tcPr>
            <w:tcW w:w="4788" w:type="dxa"/>
          </w:tcPr>
          <w:p w:rsidR="00A5648A" w:rsidRDefault="00A5648A" w:rsidP="00A5648A">
            <w:pPr>
              <w:spacing w:after="120"/>
              <w:rPr>
                <w:rFonts w:ascii="Times New Roman" w:hAnsi="Times New Roman" w:cs="Times New Roman"/>
              </w:rPr>
            </w:pPr>
            <w:r w:rsidRPr="00A5648A">
              <w:rPr>
                <w:rFonts w:ascii="Times New Roman" w:hAnsi="Times New Roman" w:cs="Times New Roman"/>
              </w:rPr>
              <w:t xml:space="preserve">Carbon monoxide </w:t>
            </w:r>
          </w:p>
        </w:tc>
        <w:tc>
          <w:tcPr>
            <w:tcW w:w="4788" w:type="dxa"/>
          </w:tcPr>
          <w:p w:rsidR="00A5648A" w:rsidRDefault="00A5648A" w:rsidP="00A5648A">
            <w:pPr>
              <w:rPr>
                <w:rFonts w:ascii="Times New Roman" w:hAnsi="Times New Roman" w:cs="Times New Roman"/>
              </w:rPr>
            </w:pPr>
          </w:p>
        </w:tc>
      </w:tr>
      <w:tr w:rsidR="00A5648A" w:rsidTr="00A5648A">
        <w:tc>
          <w:tcPr>
            <w:tcW w:w="4788" w:type="dxa"/>
          </w:tcPr>
          <w:p w:rsidR="00A5648A" w:rsidRDefault="00A5648A" w:rsidP="00A5648A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A5648A">
              <w:rPr>
                <w:rFonts w:ascii="Times New Roman" w:hAnsi="Times New Roman" w:cs="Times New Roman"/>
              </w:rPr>
              <w:t>Diphosphorus</w:t>
            </w:r>
            <w:proofErr w:type="spellEnd"/>
            <w:r w:rsidRPr="00A564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648A">
              <w:rPr>
                <w:rFonts w:ascii="Times New Roman" w:hAnsi="Times New Roman" w:cs="Times New Roman"/>
              </w:rPr>
              <w:t>pentoxide</w:t>
            </w:r>
            <w:proofErr w:type="spellEnd"/>
            <w:r w:rsidRPr="00A564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88" w:type="dxa"/>
          </w:tcPr>
          <w:p w:rsidR="00A5648A" w:rsidRDefault="00A5648A" w:rsidP="00A5648A">
            <w:pPr>
              <w:rPr>
                <w:rFonts w:ascii="Times New Roman" w:hAnsi="Times New Roman" w:cs="Times New Roman"/>
              </w:rPr>
            </w:pPr>
          </w:p>
        </w:tc>
      </w:tr>
      <w:tr w:rsidR="00A5648A" w:rsidTr="00A5648A">
        <w:tc>
          <w:tcPr>
            <w:tcW w:w="4788" w:type="dxa"/>
          </w:tcPr>
          <w:p w:rsidR="00A5648A" w:rsidRDefault="00A5648A" w:rsidP="00A5648A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Dinitrogen</w:t>
            </w:r>
            <w:proofErr w:type="spellEnd"/>
            <w:r>
              <w:rPr>
                <w:rFonts w:ascii="Times New Roman" w:hAnsi="Times New Roman" w:cs="Times New Roman"/>
              </w:rPr>
              <w:t xml:space="preserve"> monoxide </w:t>
            </w:r>
          </w:p>
        </w:tc>
        <w:tc>
          <w:tcPr>
            <w:tcW w:w="4788" w:type="dxa"/>
          </w:tcPr>
          <w:p w:rsidR="00A5648A" w:rsidRDefault="00A5648A" w:rsidP="00A5648A">
            <w:pPr>
              <w:rPr>
                <w:rFonts w:ascii="Times New Roman" w:hAnsi="Times New Roman" w:cs="Times New Roman"/>
              </w:rPr>
            </w:pPr>
          </w:p>
        </w:tc>
      </w:tr>
      <w:tr w:rsidR="00A5648A" w:rsidTr="00A5648A">
        <w:tc>
          <w:tcPr>
            <w:tcW w:w="4788" w:type="dxa"/>
          </w:tcPr>
          <w:p w:rsidR="00A5648A" w:rsidRDefault="00A5648A" w:rsidP="00A5648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Silicon dioxide </w:t>
            </w:r>
          </w:p>
        </w:tc>
        <w:tc>
          <w:tcPr>
            <w:tcW w:w="4788" w:type="dxa"/>
          </w:tcPr>
          <w:p w:rsidR="00A5648A" w:rsidRDefault="00A5648A" w:rsidP="00A5648A">
            <w:pPr>
              <w:rPr>
                <w:rFonts w:ascii="Times New Roman" w:hAnsi="Times New Roman" w:cs="Times New Roman"/>
              </w:rPr>
            </w:pPr>
          </w:p>
        </w:tc>
      </w:tr>
      <w:tr w:rsidR="00A5648A" w:rsidTr="00A5648A">
        <w:tc>
          <w:tcPr>
            <w:tcW w:w="4788" w:type="dxa"/>
          </w:tcPr>
          <w:p w:rsidR="00A5648A" w:rsidRDefault="00A5648A" w:rsidP="00A5648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Carbon </w:t>
            </w:r>
            <w:proofErr w:type="spellStart"/>
            <w:r>
              <w:rPr>
                <w:rFonts w:ascii="Times New Roman" w:hAnsi="Times New Roman" w:cs="Times New Roman"/>
              </w:rPr>
              <w:t>tetrabromide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88" w:type="dxa"/>
          </w:tcPr>
          <w:p w:rsidR="00A5648A" w:rsidRDefault="00A5648A" w:rsidP="00A5648A">
            <w:pPr>
              <w:rPr>
                <w:rFonts w:ascii="Times New Roman" w:hAnsi="Times New Roman" w:cs="Times New Roman"/>
              </w:rPr>
            </w:pPr>
          </w:p>
        </w:tc>
      </w:tr>
      <w:tr w:rsidR="00A5648A" w:rsidTr="00A5648A">
        <w:tc>
          <w:tcPr>
            <w:tcW w:w="4788" w:type="dxa"/>
          </w:tcPr>
          <w:p w:rsidR="00A5648A" w:rsidRDefault="00A5648A" w:rsidP="00A5648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Sulfur dioxide </w:t>
            </w:r>
          </w:p>
        </w:tc>
        <w:tc>
          <w:tcPr>
            <w:tcW w:w="4788" w:type="dxa"/>
          </w:tcPr>
          <w:p w:rsidR="00A5648A" w:rsidRDefault="00A5648A" w:rsidP="00A5648A">
            <w:pPr>
              <w:rPr>
                <w:rFonts w:ascii="Times New Roman" w:hAnsi="Times New Roman" w:cs="Times New Roman"/>
              </w:rPr>
            </w:pPr>
          </w:p>
        </w:tc>
      </w:tr>
      <w:tr w:rsidR="00A5648A" w:rsidTr="00A5648A">
        <w:tc>
          <w:tcPr>
            <w:tcW w:w="4788" w:type="dxa"/>
          </w:tcPr>
          <w:p w:rsidR="00A5648A" w:rsidRDefault="00A5648A" w:rsidP="00A5648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Phosphorus </w:t>
            </w:r>
            <w:proofErr w:type="spellStart"/>
            <w:r>
              <w:rPr>
                <w:rFonts w:ascii="Times New Roman" w:hAnsi="Times New Roman" w:cs="Times New Roman"/>
              </w:rPr>
              <w:t>pentabromide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88" w:type="dxa"/>
          </w:tcPr>
          <w:p w:rsidR="00A5648A" w:rsidRDefault="00A5648A" w:rsidP="00A5648A">
            <w:pPr>
              <w:rPr>
                <w:rFonts w:ascii="Times New Roman" w:hAnsi="Times New Roman" w:cs="Times New Roman"/>
              </w:rPr>
            </w:pPr>
          </w:p>
        </w:tc>
      </w:tr>
      <w:tr w:rsidR="00A5648A" w:rsidTr="00A5648A">
        <w:tc>
          <w:tcPr>
            <w:tcW w:w="4788" w:type="dxa"/>
          </w:tcPr>
          <w:p w:rsidR="00A5648A" w:rsidRDefault="00A5648A" w:rsidP="00A5648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Iodine </w:t>
            </w:r>
            <w:proofErr w:type="spellStart"/>
            <w:r>
              <w:rPr>
                <w:rFonts w:ascii="Times New Roman" w:hAnsi="Times New Roman" w:cs="Times New Roman"/>
              </w:rPr>
              <w:t>trichloride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88" w:type="dxa"/>
          </w:tcPr>
          <w:p w:rsidR="00A5648A" w:rsidRDefault="00A5648A" w:rsidP="00A5648A">
            <w:pPr>
              <w:rPr>
                <w:rFonts w:ascii="Times New Roman" w:hAnsi="Times New Roman" w:cs="Times New Roman"/>
              </w:rPr>
            </w:pPr>
          </w:p>
        </w:tc>
      </w:tr>
      <w:tr w:rsidR="00A5648A" w:rsidTr="00A5648A">
        <w:tc>
          <w:tcPr>
            <w:tcW w:w="4788" w:type="dxa"/>
          </w:tcPr>
          <w:p w:rsidR="00A5648A" w:rsidRDefault="00A5648A" w:rsidP="00A5648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Nitrogen </w:t>
            </w:r>
            <w:proofErr w:type="spellStart"/>
            <w:r>
              <w:rPr>
                <w:rFonts w:ascii="Times New Roman" w:hAnsi="Times New Roman" w:cs="Times New Roman"/>
              </w:rPr>
              <w:t>triiodide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88" w:type="dxa"/>
          </w:tcPr>
          <w:p w:rsidR="00A5648A" w:rsidRDefault="00A5648A" w:rsidP="00A5648A">
            <w:pPr>
              <w:rPr>
                <w:rFonts w:ascii="Times New Roman" w:hAnsi="Times New Roman" w:cs="Times New Roman"/>
              </w:rPr>
            </w:pPr>
          </w:p>
        </w:tc>
      </w:tr>
      <w:tr w:rsidR="00A5648A" w:rsidTr="00A5648A">
        <w:tc>
          <w:tcPr>
            <w:tcW w:w="4788" w:type="dxa"/>
          </w:tcPr>
          <w:p w:rsidR="00A5648A" w:rsidRDefault="00A5648A" w:rsidP="00A5648A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Dinitrogen</w:t>
            </w:r>
            <w:proofErr w:type="spellEnd"/>
            <w:r>
              <w:rPr>
                <w:rFonts w:ascii="Times New Roman" w:hAnsi="Times New Roman" w:cs="Times New Roman"/>
              </w:rPr>
              <w:t xml:space="preserve"> trioxide </w:t>
            </w:r>
          </w:p>
        </w:tc>
        <w:tc>
          <w:tcPr>
            <w:tcW w:w="4788" w:type="dxa"/>
          </w:tcPr>
          <w:p w:rsidR="00A5648A" w:rsidRDefault="00A5648A" w:rsidP="00A5648A">
            <w:pPr>
              <w:rPr>
                <w:rFonts w:ascii="Times New Roman" w:hAnsi="Times New Roman" w:cs="Times New Roman"/>
              </w:rPr>
            </w:pPr>
          </w:p>
        </w:tc>
      </w:tr>
    </w:tbl>
    <w:p w:rsidR="00A5648A" w:rsidRPr="00A5648A" w:rsidRDefault="00A5648A" w:rsidP="00A5648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6678"/>
      </w:tblGrid>
      <w:tr w:rsidR="00A5648A" w:rsidTr="00A5648A">
        <w:tc>
          <w:tcPr>
            <w:tcW w:w="2898" w:type="dxa"/>
          </w:tcPr>
          <w:p w:rsidR="00A5648A" w:rsidRPr="00A5648A" w:rsidRDefault="00A5648A" w:rsidP="00A564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648A">
              <w:rPr>
                <w:rFonts w:ascii="Times New Roman" w:hAnsi="Times New Roman" w:cs="Times New Roman"/>
                <w:b/>
                <w:sz w:val="24"/>
              </w:rPr>
              <w:t>Compound Formula</w:t>
            </w:r>
          </w:p>
        </w:tc>
        <w:tc>
          <w:tcPr>
            <w:tcW w:w="6678" w:type="dxa"/>
          </w:tcPr>
          <w:p w:rsidR="00A5648A" w:rsidRPr="00A5648A" w:rsidRDefault="00A5648A" w:rsidP="00A564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648A">
              <w:rPr>
                <w:rFonts w:ascii="Times New Roman" w:hAnsi="Times New Roman" w:cs="Times New Roman"/>
                <w:b/>
                <w:sz w:val="24"/>
              </w:rPr>
              <w:t>Compound Name</w:t>
            </w:r>
          </w:p>
        </w:tc>
      </w:tr>
      <w:tr w:rsidR="00A5648A" w:rsidTr="00A5648A">
        <w:tc>
          <w:tcPr>
            <w:tcW w:w="2898" w:type="dxa"/>
          </w:tcPr>
          <w:p w:rsidR="00A5648A" w:rsidRDefault="00A5648A" w:rsidP="00A5648A">
            <w:pPr>
              <w:spacing w:after="120"/>
              <w:rPr>
                <w:rFonts w:ascii="Times New Roman" w:hAnsi="Times New Roman" w:cs="Times New Roman"/>
              </w:rPr>
            </w:pPr>
            <w:r w:rsidRPr="00A5648A">
              <w:rPr>
                <w:rFonts w:ascii="Times New Roman" w:hAnsi="Times New Roman" w:cs="Times New Roman"/>
              </w:rPr>
              <w:t>N</w:t>
            </w:r>
            <w:r w:rsidRPr="00A5648A">
              <w:rPr>
                <w:rFonts w:ascii="Times New Roman" w:hAnsi="Times New Roman" w:cs="Times New Roman"/>
                <w:vertAlign w:val="subscript"/>
              </w:rPr>
              <w:t>2</w:t>
            </w:r>
            <w:r w:rsidRPr="00A5648A">
              <w:rPr>
                <w:rFonts w:ascii="Times New Roman" w:hAnsi="Times New Roman" w:cs="Times New Roman"/>
              </w:rPr>
              <w:t>O</w:t>
            </w:r>
            <w:r w:rsidRPr="00A5648A">
              <w:rPr>
                <w:rFonts w:ascii="Times New Roman" w:hAnsi="Times New Roman" w:cs="Times New Roman"/>
                <w:vertAlign w:val="subscript"/>
              </w:rPr>
              <w:t xml:space="preserve">4 </w:t>
            </w:r>
          </w:p>
        </w:tc>
        <w:tc>
          <w:tcPr>
            <w:tcW w:w="6678" w:type="dxa"/>
          </w:tcPr>
          <w:p w:rsidR="00A5648A" w:rsidRDefault="00A5648A" w:rsidP="00A5648A">
            <w:pPr>
              <w:rPr>
                <w:rFonts w:ascii="Times New Roman" w:hAnsi="Times New Roman" w:cs="Times New Roman"/>
              </w:rPr>
            </w:pPr>
          </w:p>
        </w:tc>
      </w:tr>
      <w:tr w:rsidR="00A5648A" w:rsidTr="00A5648A">
        <w:tc>
          <w:tcPr>
            <w:tcW w:w="2898" w:type="dxa"/>
          </w:tcPr>
          <w:p w:rsidR="00A5648A" w:rsidRDefault="00A5648A" w:rsidP="00A5648A">
            <w:pPr>
              <w:spacing w:after="120"/>
              <w:rPr>
                <w:rFonts w:ascii="Times New Roman" w:hAnsi="Times New Roman" w:cs="Times New Roman"/>
              </w:rPr>
            </w:pPr>
            <w:r w:rsidRPr="00A5648A">
              <w:rPr>
                <w:rFonts w:ascii="Times New Roman" w:hAnsi="Times New Roman" w:cs="Times New Roman"/>
              </w:rPr>
              <w:t>SO</w:t>
            </w:r>
            <w:r w:rsidRPr="00A5648A"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78" w:type="dxa"/>
          </w:tcPr>
          <w:p w:rsidR="00A5648A" w:rsidRDefault="00A5648A" w:rsidP="00A5648A">
            <w:pPr>
              <w:rPr>
                <w:rFonts w:ascii="Times New Roman" w:hAnsi="Times New Roman" w:cs="Times New Roman"/>
              </w:rPr>
            </w:pPr>
          </w:p>
        </w:tc>
      </w:tr>
      <w:tr w:rsidR="00A5648A" w:rsidTr="00A5648A">
        <w:tc>
          <w:tcPr>
            <w:tcW w:w="2898" w:type="dxa"/>
          </w:tcPr>
          <w:p w:rsidR="00A5648A" w:rsidRDefault="00A5648A" w:rsidP="00A5648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 </w:t>
            </w:r>
          </w:p>
        </w:tc>
        <w:tc>
          <w:tcPr>
            <w:tcW w:w="6678" w:type="dxa"/>
          </w:tcPr>
          <w:p w:rsidR="00A5648A" w:rsidRDefault="00A5648A" w:rsidP="00A5648A">
            <w:pPr>
              <w:rPr>
                <w:rFonts w:ascii="Times New Roman" w:hAnsi="Times New Roman" w:cs="Times New Roman"/>
              </w:rPr>
            </w:pPr>
          </w:p>
        </w:tc>
      </w:tr>
      <w:tr w:rsidR="00A5648A" w:rsidTr="00A5648A">
        <w:tc>
          <w:tcPr>
            <w:tcW w:w="2898" w:type="dxa"/>
          </w:tcPr>
          <w:p w:rsidR="00A5648A" w:rsidRDefault="00A5648A" w:rsidP="00A5648A">
            <w:pPr>
              <w:spacing w:after="120"/>
              <w:rPr>
                <w:rFonts w:ascii="Times New Roman" w:hAnsi="Times New Roman" w:cs="Times New Roman"/>
              </w:rPr>
            </w:pPr>
            <w:r w:rsidRPr="00A5648A">
              <w:rPr>
                <w:rFonts w:ascii="Times New Roman" w:hAnsi="Times New Roman" w:cs="Times New Roman"/>
              </w:rPr>
              <w:t>NO</w:t>
            </w:r>
            <w:r w:rsidRPr="00A5648A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78" w:type="dxa"/>
          </w:tcPr>
          <w:p w:rsidR="00A5648A" w:rsidRDefault="00A5648A" w:rsidP="00A5648A">
            <w:pPr>
              <w:rPr>
                <w:rFonts w:ascii="Times New Roman" w:hAnsi="Times New Roman" w:cs="Times New Roman"/>
              </w:rPr>
            </w:pPr>
          </w:p>
        </w:tc>
      </w:tr>
      <w:tr w:rsidR="00A5648A" w:rsidTr="00A5648A">
        <w:tc>
          <w:tcPr>
            <w:tcW w:w="2898" w:type="dxa"/>
          </w:tcPr>
          <w:p w:rsidR="00A5648A" w:rsidRDefault="00A5648A" w:rsidP="00A5648A">
            <w:pPr>
              <w:spacing w:after="120"/>
            </w:pPr>
            <w:r w:rsidRPr="0041716F">
              <w:rPr>
                <w:rFonts w:ascii="Times New Roman" w:hAnsi="Times New Roman" w:cs="Times New Roman"/>
              </w:rPr>
              <w:t>As</w:t>
            </w:r>
            <w:r w:rsidRPr="0041716F">
              <w:rPr>
                <w:rFonts w:ascii="Times New Roman" w:hAnsi="Times New Roman" w:cs="Times New Roman"/>
                <w:vertAlign w:val="subscript"/>
              </w:rPr>
              <w:t>2</w:t>
            </w:r>
            <w:r w:rsidRPr="0041716F">
              <w:rPr>
                <w:rFonts w:ascii="Times New Roman" w:hAnsi="Times New Roman" w:cs="Times New Roman"/>
              </w:rPr>
              <w:t>O</w:t>
            </w:r>
            <w:r w:rsidRPr="0041716F">
              <w:rPr>
                <w:rFonts w:ascii="Times New Roman" w:hAnsi="Times New Roman" w:cs="Times New Roman"/>
                <w:vertAlign w:val="subscript"/>
              </w:rPr>
              <w:t>5</w:t>
            </w:r>
            <w:r w:rsidRPr="0041716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78" w:type="dxa"/>
          </w:tcPr>
          <w:p w:rsidR="00A5648A" w:rsidRDefault="00A5648A"/>
        </w:tc>
      </w:tr>
      <w:tr w:rsidR="00A5648A" w:rsidTr="00A5648A">
        <w:tc>
          <w:tcPr>
            <w:tcW w:w="2898" w:type="dxa"/>
          </w:tcPr>
          <w:p w:rsidR="00A5648A" w:rsidRDefault="00A5648A" w:rsidP="00A5648A">
            <w:pPr>
              <w:spacing w:after="120"/>
              <w:rPr>
                <w:rFonts w:ascii="Times New Roman" w:hAnsi="Times New Roman" w:cs="Times New Roman"/>
              </w:rPr>
            </w:pPr>
            <w:r w:rsidRPr="00A5648A">
              <w:rPr>
                <w:rFonts w:ascii="Times New Roman" w:hAnsi="Times New Roman" w:cs="Times New Roman"/>
              </w:rPr>
              <w:t>PCl</w:t>
            </w:r>
            <w:r w:rsidRPr="00A5648A"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78" w:type="dxa"/>
          </w:tcPr>
          <w:p w:rsidR="00A5648A" w:rsidRDefault="00A5648A" w:rsidP="00A5648A">
            <w:pPr>
              <w:rPr>
                <w:rFonts w:ascii="Times New Roman" w:hAnsi="Times New Roman" w:cs="Times New Roman"/>
              </w:rPr>
            </w:pPr>
          </w:p>
        </w:tc>
      </w:tr>
      <w:tr w:rsidR="00A5648A" w:rsidTr="00A5648A">
        <w:tc>
          <w:tcPr>
            <w:tcW w:w="2898" w:type="dxa"/>
          </w:tcPr>
          <w:p w:rsidR="00A5648A" w:rsidRDefault="00A5648A" w:rsidP="00A5648A">
            <w:pPr>
              <w:spacing w:after="120"/>
              <w:rPr>
                <w:rFonts w:ascii="Times New Roman" w:hAnsi="Times New Roman" w:cs="Times New Roman"/>
              </w:rPr>
            </w:pPr>
            <w:r w:rsidRPr="00A5648A">
              <w:rPr>
                <w:rFonts w:ascii="Times New Roman" w:hAnsi="Times New Roman" w:cs="Times New Roman"/>
              </w:rPr>
              <w:t>CCl</w:t>
            </w:r>
            <w:r w:rsidRPr="00A5648A"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78" w:type="dxa"/>
          </w:tcPr>
          <w:p w:rsidR="00A5648A" w:rsidRDefault="00A5648A" w:rsidP="00A5648A">
            <w:pPr>
              <w:rPr>
                <w:rFonts w:ascii="Times New Roman" w:hAnsi="Times New Roman" w:cs="Times New Roman"/>
              </w:rPr>
            </w:pPr>
          </w:p>
        </w:tc>
      </w:tr>
      <w:tr w:rsidR="00A5648A" w:rsidTr="00A5648A">
        <w:tc>
          <w:tcPr>
            <w:tcW w:w="2898" w:type="dxa"/>
          </w:tcPr>
          <w:p w:rsidR="00A5648A" w:rsidRDefault="00A5648A" w:rsidP="00A5648A">
            <w:pPr>
              <w:spacing w:after="120"/>
              <w:rPr>
                <w:rFonts w:ascii="Times New Roman" w:hAnsi="Times New Roman" w:cs="Times New Roman"/>
              </w:rPr>
            </w:pPr>
            <w:r w:rsidRPr="00A5648A">
              <w:rPr>
                <w:rFonts w:ascii="Times New Roman" w:hAnsi="Times New Roman" w:cs="Times New Roman"/>
              </w:rPr>
              <w:t>H</w:t>
            </w:r>
            <w:r w:rsidRPr="00A5648A">
              <w:rPr>
                <w:rFonts w:ascii="Times New Roman" w:hAnsi="Times New Roman" w:cs="Times New Roman"/>
                <w:vertAlign w:val="subscript"/>
              </w:rPr>
              <w:t>2</w:t>
            </w:r>
            <w:r w:rsidRPr="00A5648A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6678" w:type="dxa"/>
          </w:tcPr>
          <w:p w:rsidR="00A5648A" w:rsidRDefault="00A5648A" w:rsidP="00A5648A">
            <w:pPr>
              <w:rPr>
                <w:rFonts w:ascii="Times New Roman" w:hAnsi="Times New Roman" w:cs="Times New Roman"/>
              </w:rPr>
            </w:pPr>
          </w:p>
        </w:tc>
      </w:tr>
      <w:tr w:rsidR="00A5648A" w:rsidTr="00A5648A">
        <w:tc>
          <w:tcPr>
            <w:tcW w:w="2898" w:type="dxa"/>
          </w:tcPr>
          <w:p w:rsidR="00A5648A" w:rsidRDefault="00A5648A" w:rsidP="00A5648A">
            <w:pPr>
              <w:spacing w:after="120"/>
              <w:rPr>
                <w:rFonts w:ascii="Times New Roman" w:hAnsi="Times New Roman" w:cs="Times New Roman"/>
              </w:rPr>
            </w:pPr>
            <w:r w:rsidRPr="00A5648A">
              <w:rPr>
                <w:rFonts w:ascii="Times New Roman" w:hAnsi="Times New Roman" w:cs="Times New Roman"/>
              </w:rPr>
              <w:t>SeF</w:t>
            </w:r>
            <w:r w:rsidRPr="00A5648A">
              <w:rPr>
                <w:rFonts w:ascii="Times New Roman" w:hAnsi="Times New Roman" w:cs="Times New Roman"/>
                <w:vertAlign w:val="subscript"/>
              </w:rPr>
              <w:t>6</w:t>
            </w:r>
          </w:p>
        </w:tc>
        <w:tc>
          <w:tcPr>
            <w:tcW w:w="6678" w:type="dxa"/>
          </w:tcPr>
          <w:p w:rsidR="00A5648A" w:rsidRDefault="00A5648A" w:rsidP="00A5648A">
            <w:pPr>
              <w:rPr>
                <w:rFonts w:ascii="Times New Roman" w:hAnsi="Times New Roman" w:cs="Times New Roman"/>
              </w:rPr>
            </w:pPr>
          </w:p>
        </w:tc>
      </w:tr>
    </w:tbl>
    <w:p w:rsidR="00A5648A" w:rsidRPr="00A5648A" w:rsidRDefault="00A5648A" w:rsidP="00A5648A">
      <w:pPr>
        <w:rPr>
          <w:rFonts w:ascii="Times New Roman" w:hAnsi="Times New Roman" w:cs="Times New Roman"/>
        </w:rPr>
      </w:pPr>
    </w:p>
    <w:sectPr w:rsidR="00A5648A" w:rsidRPr="00A5648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48A" w:rsidRDefault="00A5648A" w:rsidP="00A5648A">
      <w:pPr>
        <w:spacing w:after="0" w:line="240" w:lineRule="auto"/>
      </w:pPr>
      <w:r>
        <w:separator/>
      </w:r>
    </w:p>
  </w:endnote>
  <w:endnote w:type="continuationSeparator" w:id="0">
    <w:p w:rsidR="00A5648A" w:rsidRDefault="00A5648A" w:rsidP="00A56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48A" w:rsidRDefault="00A5648A" w:rsidP="00A5648A">
      <w:pPr>
        <w:spacing w:after="0" w:line="240" w:lineRule="auto"/>
      </w:pPr>
      <w:r>
        <w:separator/>
      </w:r>
    </w:p>
  </w:footnote>
  <w:footnote w:type="continuationSeparator" w:id="0">
    <w:p w:rsidR="00A5648A" w:rsidRDefault="00A5648A" w:rsidP="00A56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48A" w:rsidRPr="00A5648A" w:rsidRDefault="00A5648A">
    <w:pPr>
      <w:pStyle w:val="Header"/>
      <w:rPr>
        <w:rFonts w:ascii="Times New Roman" w:hAnsi="Times New Roman" w:cs="Times New Roman"/>
      </w:rPr>
    </w:pPr>
    <w:r w:rsidRPr="00A5648A">
      <w:rPr>
        <w:rFonts w:ascii="Times New Roman" w:hAnsi="Times New Roman" w:cs="Times New Roman"/>
      </w:rPr>
      <w:t>Name_____________________________________   Date______________   Page_____________</w:t>
    </w:r>
  </w:p>
  <w:p w:rsidR="00A5648A" w:rsidRDefault="00A564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74121"/>
    <w:multiLevelType w:val="hybridMultilevel"/>
    <w:tmpl w:val="9C784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48A"/>
    <w:rsid w:val="00A5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6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64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6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48A"/>
  </w:style>
  <w:style w:type="paragraph" w:styleId="Footer">
    <w:name w:val="footer"/>
    <w:basedOn w:val="Normal"/>
    <w:link w:val="FooterChar"/>
    <w:uiPriority w:val="99"/>
    <w:unhideWhenUsed/>
    <w:rsid w:val="00A56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48A"/>
  </w:style>
  <w:style w:type="paragraph" w:styleId="BalloonText">
    <w:name w:val="Balloon Text"/>
    <w:basedOn w:val="Normal"/>
    <w:link w:val="BalloonTextChar"/>
    <w:uiPriority w:val="99"/>
    <w:semiHidden/>
    <w:unhideWhenUsed/>
    <w:rsid w:val="00A56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4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6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64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6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48A"/>
  </w:style>
  <w:style w:type="paragraph" w:styleId="Footer">
    <w:name w:val="footer"/>
    <w:basedOn w:val="Normal"/>
    <w:link w:val="FooterChar"/>
    <w:uiPriority w:val="99"/>
    <w:unhideWhenUsed/>
    <w:rsid w:val="00A56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48A"/>
  </w:style>
  <w:style w:type="paragraph" w:styleId="BalloonText">
    <w:name w:val="Balloon Text"/>
    <w:basedOn w:val="Normal"/>
    <w:link w:val="BalloonTextChar"/>
    <w:uiPriority w:val="99"/>
    <w:semiHidden/>
    <w:unhideWhenUsed/>
    <w:rsid w:val="00A56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4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Clarenceville User</cp:lastModifiedBy>
  <cp:revision>1</cp:revision>
  <dcterms:created xsi:type="dcterms:W3CDTF">2013-12-10T12:49:00Z</dcterms:created>
  <dcterms:modified xsi:type="dcterms:W3CDTF">2013-12-10T13:00:00Z</dcterms:modified>
</cp:coreProperties>
</file>