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158496D4" w14:textId="77777777" w:rsidTr="001734A3">
        <w:tc>
          <w:tcPr>
            <w:tcW w:w="5868" w:type="dxa"/>
            <w:tcBorders>
              <w:bottom w:val="single" w:sz="4" w:space="0" w:color="auto"/>
            </w:tcBorders>
            <w:shd w:val="clear" w:color="auto" w:fill="auto"/>
          </w:tcPr>
          <w:p w14:paraId="608D83E8" w14:textId="77777777"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300A484E" w14:textId="77777777" w:rsidR="001734A3" w:rsidRPr="00441613" w:rsidRDefault="006D7127"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18</w:t>
            </w:r>
            <w:r w:rsidR="00830662" w:rsidRPr="00830662">
              <w:rPr>
                <w:rFonts w:ascii="Arial" w:eastAsia="Times New Roman" w:hAnsi="Arial" w:cs="Arial"/>
                <w:b/>
                <w:color w:val="000000"/>
                <w:sz w:val="18"/>
                <w:szCs w:val="18"/>
              </w:rPr>
              <w:t>: “Finding Joe Film”</w:t>
            </w:r>
          </w:p>
        </w:tc>
      </w:tr>
      <w:tr w:rsidR="001734A3" w:rsidRPr="00441613" w14:paraId="30408478"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1A9B093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8BDB11D" w14:textId="0012BFDA"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1320EA0E" w14:textId="77777777" w:rsidTr="001734A3">
        <w:tc>
          <w:tcPr>
            <w:tcW w:w="5868" w:type="dxa"/>
            <w:tcBorders>
              <w:top w:val="single" w:sz="4" w:space="0" w:color="auto"/>
              <w:bottom w:val="single" w:sz="4" w:space="0" w:color="auto"/>
            </w:tcBorders>
            <w:shd w:val="clear" w:color="auto" w:fill="auto"/>
          </w:tcPr>
          <w:p w14:paraId="3626CEC1"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09D68FD1" w14:textId="77777777" w:rsidR="00B3231B" w:rsidRPr="00441613" w:rsidRDefault="00B3231B" w:rsidP="001734A3">
            <w:pPr>
              <w:spacing w:after="0" w:line="240" w:lineRule="auto"/>
              <w:rPr>
                <w:rFonts w:ascii="Arial" w:eastAsia="Times New Roman" w:hAnsi="Arial" w:cs="Arial"/>
                <w:b/>
                <w:color w:val="000000"/>
                <w:sz w:val="18"/>
                <w:szCs w:val="18"/>
              </w:rPr>
            </w:pPr>
          </w:p>
          <w:p w14:paraId="56F5212A" w14:textId="0041AE32" w:rsidR="001734A3" w:rsidRPr="00046F5C" w:rsidRDefault="00830662" w:rsidP="00830662">
            <w:pPr>
              <w:spacing w:after="0" w:line="240" w:lineRule="auto"/>
              <w:rPr>
                <w:rFonts w:ascii="Arial" w:eastAsia="Times New Roman" w:hAnsi="Arial" w:cs="Arial"/>
                <w:b/>
                <w:color w:val="000000"/>
                <w:sz w:val="18"/>
                <w:szCs w:val="18"/>
              </w:rPr>
            </w:pPr>
            <w:r w:rsidRPr="00830662">
              <w:rPr>
                <w:rFonts w:ascii="Arial" w:eastAsia="Times New Roman" w:hAnsi="Arial" w:cs="Arial"/>
                <w:b/>
                <w:color w:val="000000"/>
                <w:sz w:val="18"/>
                <w:szCs w:val="18"/>
              </w:rPr>
              <w:t>SWBAT self-reflect on what constitutes a beautiful and authentic life through watching the film, “Finding Joe”. SWBAT also answer questions that incorporate what they’ve gleaned from introspection and discussion.</w:t>
            </w:r>
            <w:bookmarkStart w:id="0" w:name="_GoBack"/>
            <w:bookmarkEnd w:id="0"/>
          </w:p>
        </w:tc>
        <w:tc>
          <w:tcPr>
            <w:tcW w:w="5868" w:type="dxa"/>
            <w:tcBorders>
              <w:top w:val="single" w:sz="4" w:space="0" w:color="auto"/>
              <w:bottom w:val="single" w:sz="4" w:space="0" w:color="auto"/>
            </w:tcBorders>
            <w:shd w:val="clear" w:color="auto" w:fill="auto"/>
          </w:tcPr>
          <w:p w14:paraId="36B32F0E" w14:textId="48FF60CB" w:rsidR="00B3231B" w:rsidRPr="00046F5C" w:rsidRDefault="00046F5C" w:rsidP="006D0984">
            <w:pPr>
              <w:spacing w:after="0" w:line="240" w:lineRule="auto"/>
              <w:rPr>
                <w:rFonts w:ascii="Arial" w:eastAsia="Times New Roman" w:hAnsi="Arial" w:cs="Arial"/>
                <w:b/>
                <w:color w:val="000000"/>
                <w:sz w:val="40"/>
                <w:szCs w:val="40"/>
              </w:rPr>
            </w:pPr>
            <w:r w:rsidRPr="00046F5C">
              <w:rPr>
                <w:rFonts w:ascii="Arial" w:eastAsia="Times New Roman" w:hAnsi="Arial" w:cs="Arial"/>
                <w:b/>
                <w:color w:val="000000"/>
                <w:sz w:val="40"/>
                <w:szCs w:val="40"/>
              </w:rPr>
              <w:t>Unit- “</w:t>
            </w:r>
            <w:r w:rsidRPr="00046F5C">
              <w:rPr>
                <w:rFonts w:ascii="Arial" w:eastAsia="Times New Roman" w:hAnsi="Arial" w:cs="Arial"/>
                <w:b/>
                <w:color w:val="000000"/>
                <w:sz w:val="40"/>
                <w:szCs w:val="40"/>
              </w:rPr>
              <w:t>AESTHETICS”</w:t>
            </w:r>
          </w:p>
        </w:tc>
      </w:tr>
      <w:tr w:rsidR="001734A3" w:rsidRPr="00441613" w14:paraId="35E5F5E0" w14:textId="77777777" w:rsidTr="001734A3">
        <w:tc>
          <w:tcPr>
            <w:tcW w:w="5868" w:type="dxa"/>
            <w:tcBorders>
              <w:top w:val="single" w:sz="4" w:space="0" w:color="auto"/>
              <w:left w:val="nil"/>
              <w:bottom w:val="single" w:sz="4" w:space="0" w:color="auto"/>
              <w:right w:val="nil"/>
            </w:tcBorders>
            <w:shd w:val="clear" w:color="auto" w:fill="auto"/>
          </w:tcPr>
          <w:p w14:paraId="70BFD6E0"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0AA34DA2"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6AE39E30" w14:textId="77777777" w:rsidTr="001734A3">
        <w:tc>
          <w:tcPr>
            <w:tcW w:w="5868" w:type="dxa"/>
            <w:tcBorders>
              <w:top w:val="single" w:sz="4" w:space="0" w:color="auto"/>
              <w:bottom w:val="single" w:sz="4" w:space="0" w:color="auto"/>
            </w:tcBorders>
            <w:shd w:val="clear" w:color="auto" w:fill="auto"/>
          </w:tcPr>
          <w:p w14:paraId="52166ACA" w14:textId="77777777" w:rsidR="001734A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410BAE1C" w14:textId="77777777" w:rsidR="00830662" w:rsidRDefault="00830662" w:rsidP="00830662">
            <w:pPr>
              <w:spacing w:after="0" w:line="240" w:lineRule="auto"/>
              <w:rPr>
                <w:rFonts w:ascii="Arial" w:eastAsia="Times New Roman" w:hAnsi="Arial" w:cs="Arial"/>
                <w:b/>
                <w:color w:val="000000"/>
                <w:sz w:val="18"/>
                <w:szCs w:val="18"/>
              </w:rPr>
            </w:pPr>
          </w:p>
          <w:p w14:paraId="78234322" w14:textId="77777777" w:rsidR="00830662" w:rsidRPr="00830662" w:rsidRDefault="00830662" w:rsidP="00830662">
            <w:pPr>
              <w:spacing w:after="0" w:line="240" w:lineRule="auto"/>
              <w:rPr>
                <w:rFonts w:ascii="Arial" w:eastAsia="Times New Roman" w:hAnsi="Arial" w:cs="Arial"/>
                <w:b/>
                <w:color w:val="000000"/>
                <w:sz w:val="18"/>
                <w:szCs w:val="18"/>
              </w:rPr>
            </w:pPr>
            <w:r w:rsidRPr="00830662">
              <w:rPr>
                <w:rFonts w:ascii="Arial" w:eastAsia="Times New Roman" w:hAnsi="Arial" w:cs="Arial"/>
                <w:b/>
                <w:color w:val="000000"/>
                <w:sz w:val="18"/>
                <w:szCs w:val="18"/>
              </w:rPr>
              <w:t>“Life has no meaning. Each of us has meaning and we bring it to life. It is a waste to be asking the question when you are the answer.”   ― Joseph Campbell</w:t>
            </w:r>
          </w:p>
          <w:p w14:paraId="7BD35CD2" w14:textId="77777777" w:rsidR="00441613" w:rsidRPr="00441613" w:rsidRDefault="00441613" w:rsidP="001734A3">
            <w:pPr>
              <w:spacing w:after="0" w:line="240" w:lineRule="auto"/>
              <w:rPr>
                <w:rFonts w:ascii="Arial" w:eastAsia="Times New Roman" w:hAnsi="Arial" w:cs="Arial"/>
                <w:b/>
                <w:color w:val="000000"/>
                <w:sz w:val="18"/>
                <w:szCs w:val="18"/>
              </w:rPr>
            </w:pPr>
          </w:p>
          <w:p w14:paraId="769CCCA9" w14:textId="77777777" w:rsidR="001734A3" w:rsidRPr="00441613" w:rsidRDefault="001734A3" w:rsidP="00AA79B8">
            <w:pPr>
              <w:spacing w:after="0" w:line="240" w:lineRule="auto"/>
              <w:rPr>
                <w:rFonts w:ascii="Arial" w:eastAsia="Times New Roman" w:hAnsi="Arial" w:cs="Arial"/>
                <w:b/>
                <w:color w:val="000000"/>
                <w:sz w:val="18"/>
                <w:szCs w:val="18"/>
              </w:rPr>
            </w:pPr>
          </w:p>
        </w:tc>
        <w:tc>
          <w:tcPr>
            <w:tcW w:w="5868" w:type="dxa"/>
            <w:tcBorders>
              <w:top w:val="single" w:sz="4" w:space="0" w:color="auto"/>
              <w:bottom w:val="single" w:sz="4" w:space="0" w:color="auto"/>
            </w:tcBorders>
            <w:shd w:val="clear" w:color="auto" w:fill="auto"/>
          </w:tcPr>
          <w:p w14:paraId="786470A5" w14:textId="77777777" w:rsidR="001734A3" w:rsidRPr="00441613" w:rsidRDefault="001818E2"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40425085" w14:textId="77777777" w:rsidR="00105028" w:rsidRDefault="00105028" w:rsidP="00AA79B8">
            <w:pPr>
              <w:spacing w:after="0" w:line="240" w:lineRule="auto"/>
              <w:rPr>
                <w:rFonts w:ascii="Arial" w:eastAsia="Times New Roman" w:hAnsi="Arial" w:cs="Arial"/>
                <w:b/>
                <w:i/>
                <w:color w:val="000000"/>
                <w:sz w:val="18"/>
                <w:szCs w:val="18"/>
              </w:rPr>
            </w:pPr>
          </w:p>
          <w:p w14:paraId="4B17CB6B" w14:textId="77777777" w:rsidR="0021743E" w:rsidRPr="00830662" w:rsidRDefault="00830662" w:rsidP="00AA79B8">
            <w:pPr>
              <w:spacing w:after="0" w:line="240" w:lineRule="auto"/>
              <w:rPr>
                <w:rFonts w:ascii="Arial" w:eastAsia="Times New Roman" w:hAnsi="Arial" w:cs="Arial"/>
                <w:b/>
                <w:color w:val="000000"/>
                <w:sz w:val="18"/>
                <w:szCs w:val="18"/>
              </w:rPr>
            </w:pPr>
            <w:r w:rsidRPr="00830662">
              <w:rPr>
                <w:rFonts w:ascii="Arial" w:eastAsia="Times New Roman" w:hAnsi="Arial" w:cs="Arial"/>
                <w:b/>
                <w:color w:val="000000"/>
                <w:sz w:val="18"/>
                <w:szCs w:val="18"/>
              </w:rPr>
              <w:t xml:space="preserve">In addition to the film, “Finding Joe” obviously,  a short clip from Joseph Campbell on bliss, </w:t>
            </w:r>
            <w:hyperlink r:id="rId8" w:history="1">
              <w:r w:rsidRPr="00830662">
                <w:rPr>
                  <w:rStyle w:val="Hyperlink"/>
                  <w:rFonts w:ascii="Arial" w:eastAsia="Times New Roman" w:hAnsi="Arial" w:cs="Arial"/>
                  <w:b/>
                  <w:sz w:val="18"/>
                  <w:szCs w:val="18"/>
                </w:rPr>
                <w:t>https://www.youtube.com/watch?v=</w:t>
              </w:r>
              <w:proofErr w:type="spellStart"/>
              <w:r w:rsidRPr="00830662">
                <w:rPr>
                  <w:rStyle w:val="Hyperlink"/>
                  <w:rFonts w:ascii="Arial" w:eastAsia="Times New Roman" w:hAnsi="Arial" w:cs="Arial"/>
                  <w:b/>
                  <w:sz w:val="18"/>
                  <w:szCs w:val="18"/>
                </w:rPr>
                <w:t>TLKUFYAOoRI</w:t>
              </w:r>
              <w:proofErr w:type="spellEnd"/>
            </w:hyperlink>
          </w:p>
        </w:tc>
      </w:tr>
      <w:tr w:rsidR="001734A3" w:rsidRPr="00441613" w14:paraId="78F7BA7E" w14:textId="77777777" w:rsidTr="001734A3">
        <w:tc>
          <w:tcPr>
            <w:tcW w:w="5868" w:type="dxa"/>
            <w:tcBorders>
              <w:top w:val="single" w:sz="4" w:space="0" w:color="auto"/>
              <w:left w:val="nil"/>
              <w:bottom w:val="single" w:sz="4" w:space="0" w:color="auto"/>
              <w:right w:val="nil"/>
            </w:tcBorders>
            <w:shd w:val="clear" w:color="auto" w:fill="auto"/>
          </w:tcPr>
          <w:p w14:paraId="39387ADE"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46CE71FC"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55145A2C"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52BA6DD5"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75AD4BB7" w14:textId="77777777" w:rsidTr="001734A3">
        <w:tc>
          <w:tcPr>
            <w:tcW w:w="5868" w:type="dxa"/>
            <w:tcBorders>
              <w:top w:val="nil"/>
              <w:left w:val="single" w:sz="4" w:space="0" w:color="auto"/>
              <w:bottom w:val="nil"/>
              <w:right w:val="nil"/>
            </w:tcBorders>
            <w:shd w:val="clear" w:color="auto" w:fill="auto"/>
          </w:tcPr>
          <w:p w14:paraId="08D42301" w14:textId="77777777" w:rsidR="005F7299" w:rsidRDefault="00830662" w:rsidP="005F7299">
            <w:pPr>
              <w:spacing w:after="0" w:line="240" w:lineRule="auto"/>
              <w:rPr>
                <w:rFonts w:ascii="Arial" w:eastAsia="Times New Roman" w:hAnsi="Arial" w:cs="Arial"/>
                <w:b/>
                <w:sz w:val="18"/>
                <w:szCs w:val="18"/>
              </w:rPr>
            </w:pPr>
            <w:r>
              <w:rPr>
                <w:rFonts w:ascii="Arial" w:eastAsia="Times New Roman" w:hAnsi="Arial" w:cs="Arial"/>
                <w:b/>
                <w:sz w:val="18"/>
                <w:szCs w:val="18"/>
              </w:rPr>
              <w:t>Key Points of the Day:</w:t>
            </w:r>
          </w:p>
          <w:p w14:paraId="4D4F88BF" w14:textId="77777777" w:rsidR="00830662" w:rsidRDefault="00830662" w:rsidP="005F7299">
            <w:pPr>
              <w:spacing w:after="0" w:line="240" w:lineRule="auto"/>
              <w:rPr>
                <w:rFonts w:ascii="Arial" w:eastAsia="Times New Roman" w:hAnsi="Arial" w:cs="Arial"/>
                <w:b/>
                <w:sz w:val="18"/>
                <w:szCs w:val="18"/>
              </w:rPr>
            </w:pPr>
          </w:p>
          <w:p w14:paraId="7F3DE7BE" w14:textId="77777777" w:rsidR="00830662" w:rsidRPr="00830662" w:rsidRDefault="00830662" w:rsidP="00830662">
            <w:pPr>
              <w:pStyle w:val="ListParagraph"/>
              <w:numPr>
                <w:ilvl w:val="0"/>
                <w:numId w:val="9"/>
              </w:numPr>
              <w:spacing w:after="0" w:line="240" w:lineRule="auto"/>
              <w:rPr>
                <w:rFonts w:ascii="Arial" w:eastAsia="Times New Roman" w:hAnsi="Arial" w:cs="Arial"/>
                <w:b/>
                <w:sz w:val="18"/>
                <w:szCs w:val="18"/>
              </w:rPr>
            </w:pPr>
            <w:r w:rsidRPr="00830662">
              <w:rPr>
                <w:rFonts w:ascii="Arial" w:eastAsia="Times New Roman" w:hAnsi="Arial" w:cs="Arial"/>
                <w:b/>
                <w:sz w:val="18"/>
                <w:szCs w:val="18"/>
              </w:rPr>
              <w:t>Joseph Campbell was a professor who created a theory that all human stories followed the same pattern. This is known as the monomyth, or “Hero’s Journey”. It was his belief that you can take any story and chart it. Essentially, there is one human story.</w:t>
            </w:r>
          </w:p>
          <w:p w14:paraId="04F0547F" w14:textId="77777777" w:rsidR="005F7299" w:rsidRDefault="005F7299" w:rsidP="005F7299">
            <w:pPr>
              <w:spacing w:after="0" w:line="240" w:lineRule="auto"/>
              <w:rPr>
                <w:rFonts w:ascii="Arial" w:eastAsia="Times New Roman" w:hAnsi="Arial" w:cs="Arial"/>
                <w:b/>
                <w:sz w:val="18"/>
                <w:szCs w:val="18"/>
              </w:rPr>
            </w:pPr>
          </w:p>
          <w:p w14:paraId="12E631FB" w14:textId="77777777" w:rsidR="005F7299" w:rsidRPr="00441613" w:rsidRDefault="005F7299" w:rsidP="00830662">
            <w:pPr>
              <w:pStyle w:val="ListParagraph"/>
              <w:spacing w:line="240" w:lineRule="auto"/>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14:paraId="2418133F" w14:textId="77777777" w:rsidR="007B4A1C" w:rsidRPr="00830662" w:rsidRDefault="007B4A1C" w:rsidP="00830662">
            <w:pPr>
              <w:spacing w:after="0"/>
              <w:rPr>
                <w:rFonts w:ascii="Arial" w:eastAsia="Times New Roman" w:hAnsi="Arial" w:cs="Arial"/>
                <w:b/>
                <w:sz w:val="16"/>
                <w:szCs w:val="16"/>
              </w:rPr>
            </w:pPr>
          </w:p>
          <w:p w14:paraId="4AA7200B" w14:textId="77777777" w:rsidR="007B4A1C" w:rsidRDefault="007B4A1C" w:rsidP="007B4A1C">
            <w:pPr>
              <w:spacing w:after="0" w:line="240" w:lineRule="auto"/>
              <w:rPr>
                <w:rFonts w:ascii="Arial" w:eastAsia="Times New Roman" w:hAnsi="Arial" w:cs="Arial"/>
                <w:b/>
                <w:sz w:val="18"/>
                <w:szCs w:val="18"/>
              </w:rPr>
            </w:pPr>
          </w:p>
          <w:p w14:paraId="08851CC4" w14:textId="77777777" w:rsidR="00830662" w:rsidRPr="00F26454" w:rsidRDefault="00F26454" w:rsidP="00F26454">
            <w:pPr>
              <w:pStyle w:val="ListParagraph"/>
              <w:numPr>
                <w:ilvl w:val="0"/>
                <w:numId w:val="9"/>
              </w:numPr>
              <w:spacing w:after="0" w:line="240" w:lineRule="auto"/>
              <w:rPr>
                <w:rFonts w:ascii="Arial" w:eastAsia="Times New Roman" w:hAnsi="Arial" w:cs="Arial"/>
                <w:b/>
                <w:sz w:val="18"/>
                <w:szCs w:val="18"/>
              </w:rPr>
            </w:pPr>
            <w:r w:rsidRPr="00F26454">
              <w:rPr>
                <w:rFonts w:ascii="Arial" w:eastAsia="Times New Roman" w:hAnsi="Arial" w:cs="Arial"/>
                <w:b/>
                <w:sz w:val="18"/>
                <w:szCs w:val="18"/>
              </w:rPr>
              <w:t>Joseph Campbell gave advice to, “follow your bliss”, as a means to create a beautiful and authentic life.</w:t>
            </w:r>
          </w:p>
        </w:tc>
      </w:tr>
      <w:tr w:rsidR="001734A3" w:rsidRPr="00441613" w14:paraId="0ACFE849" w14:textId="77777777" w:rsidTr="001734A3">
        <w:tc>
          <w:tcPr>
            <w:tcW w:w="5868" w:type="dxa"/>
            <w:tcBorders>
              <w:top w:val="nil"/>
              <w:left w:val="single" w:sz="4" w:space="0" w:color="auto"/>
              <w:bottom w:val="nil"/>
              <w:right w:val="nil"/>
            </w:tcBorders>
            <w:shd w:val="clear" w:color="auto" w:fill="auto"/>
          </w:tcPr>
          <w:p w14:paraId="143E9462" w14:textId="77777777" w:rsidR="001734A3" w:rsidRPr="00830662" w:rsidRDefault="001734A3" w:rsidP="00F26454">
            <w:pPr>
              <w:pStyle w:val="ListParagraph"/>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FCF3277"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4D2C221D" w14:textId="77777777" w:rsidTr="001734A3">
        <w:tc>
          <w:tcPr>
            <w:tcW w:w="5868" w:type="dxa"/>
            <w:tcBorders>
              <w:top w:val="nil"/>
              <w:left w:val="single" w:sz="4" w:space="0" w:color="auto"/>
              <w:bottom w:val="nil"/>
              <w:right w:val="nil"/>
            </w:tcBorders>
            <w:shd w:val="clear" w:color="auto" w:fill="auto"/>
          </w:tcPr>
          <w:p w14:paraId="650EDEF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68C3DD1"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24C3A5B" w14:textId="77777777" w:rsidTr="001734A3">
        <w:tc>
          <w:tcPr>
            <w:tcW w:w="5868" w:type="dxa"/>
            <w:tcBorders>
              <w:top w:val="nil"/>
              <w:left w:val="single" w:sz="4" w:space="0" w:color="auto"/>
              <w:bottom w:val="nil"/>
              <w:right w:val="nil"/>
            </w:tcBorders>
            <w:shd w:val="clear" w:color="auto" w:fill="auto"/>
          </w:tcPr>
          <w:p w14:paraId="31258C4D"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88430AE"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10F26F8" w14:textId="77777777" w:rsidTr="007B4A1C">
        <w:trPr>
          <w:trHeight w:val="51"/>
        </w:trPr>
        <w:tc>
          <w:tcPr>
            <w:tcW w:w="5868" w:type="dxa"/>
            <w:tcBorders>
              <w:top w:val="nil"/>
              <w:left w:val="single" w:sz="4" w:space="0" w:color="auto"/>
              <w:bottom w:val="nil"/>
              <w:right w:val="nil"/>
            </w:tcBorders>
            <w:shd w:val="clear" w:color="auto" w:fill="auto"/>
          </w:tcPr>
          <w:p w14:paraId="5167A94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0D5B1B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A1C2713" w14:textId="77777777" w:rsidTr="001734A3">
        <w:tc>
          <w:tcPr>
            <w:tcW w:w="5868" w:type="dxa"/>
            <w:tcBorders>
              <w:top w:val="nil"/>
              <w:left w:val="single" w:sz="4" w:space="0" w:color="auto"/>
              <w:bottom w:val="nil"/>
              <w:right w:val="nil"/>
            </w:tcBorders>
            <w:shd w:val="clear" w:color="auto" w:fill="auto"/>
          </w:tcPr>
          <w:p w14:paraId="6D56FD77"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D46A45C"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BBBFC1D" w14:textId="77777777" w:rsidTr="00521128">
        <w:trPr>
          <w:trHeight w:val="51"/>
        </w:trPr>
        <w:tc>
          <w:tcPr>
            <w:tcW w:w="5868" w:type="dxa"/>
            <w:tcBorders>
              <w:top w:val="nil"/>
              <w:left w:val="single" w:sz="4" w:space="0" w:color="auto"/>
              <w:bottom w:val="single" w:sz="4" w:space="0" w:color="auto"/>
              <w:right w:val="nil"/>
            </w:tcBorders>
            <w:shd w:val="clear" w:color="auto" w:fill="auto"/>
          </w:tcPr>
          <w:p w14:paraId="0513F2F3"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695C0F18" w14:textId="77777777" w:rsidR="001734A3" w:rsidRPr="00441613" w:rsidRDefault="001734A3" w:rsidP="001734A3">
            <w:pPr>
              <w:spacing w:after="0" w:line="240" w:lineRule="auto"/>
              <w:rPr>
                <w:rFonts w:ascii="Arial" w:eastAsia="Times New Roman" w:hAnsi="Arial" w:cs="Arial"/>
                <w:sz w:val="18"/>
                <w:szCs w:val="18"/>
              </w:rPr>
            </w:pPr>
          </w:p>
        </w:tc>
      </w:tr>
      <w:tr w:rsidR="00F26454" w:rsidRPr="00441613" w14:paraId="78553770" w14:textId="77777777" w:rsidTr="00360248">
        <w:trPr>
          <w:trHeight w:val="471"/>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45C3A9B2" w14:textId="55E73B78" w:rsidR="00F26454" w:rsidRPr="00046F5C" w:rsidRDefault="00046F5C" w:rsidP="00F26454">
            <w:pPr>
              <w:spacing w:after="0" w:line="240" w:lineRule="auto"/>
              <w:rPr>
                <w:rFonts w:ascii="Arial" w:eastAsia="Times New Roman" w:hAnsi="Arial" w:cs="Arial"/>
                <w:b/>
                <w:color w:val="0070C0"/>
                <w:sz w:val="32"/>
                <w:szCs w:val="32"/>
              </w:rPr>
            </w:pPr>
            <w:r w:rsidRPr="00046F5C">
              <w:rPr>
                <w:rFonts w:ascii="Arial" w:eastAsia="Times New Roman" w:hAnsi="Arial" w:cs="Arial"/>
                <w:b/>
                <w:color w:val="0070C0"/>
                <w:sz w:val="32"/>
                <w:szCs w:val="32"/>
              </w:rPr>
              <w:t xml:space="preserve">Journal Entry: </w:t>
            </w:r>
          </w:p>
          <w:p w14:paraId="7E51DE3D" w14:textId="77777777" w:rsidR="00F26454" w:rsidRPr="00046F5C" w:rsidRDefault="00F26454" w:rsidP="00F26454">
            <w:pPr>
              <w:spacing w:after="0" w:line="240" w:lineRule="auto"/>
              <w:rPr>
                <w:rFonts w:ascii="Arial" w:eastAsia="Times New Roman" w:hAnsi="Arial" w:cs="Arial"/>
                <w:b/>
                <w:color w:val="0070C0"/>
                <w:sz w:val="32"/>
                <w:szCs w:val="32"/>
              </w:rPr>
            </w:pPr>
          </w:p>
          <w:p w14:paraId="3F6BC532" w14:textId="40460626" w:rsidR="00F26454" w:rsidRPr="0021743E" w:rsidRDefault="00046F5C" w:rsidP="00046F5C">
            <w:pPr>
              <w:spacing w:after="0" w:line="240" w:lineRule="auto"/>
              <w:rPr>
                <w:rFonts w:ascii="Arial" w:eastAsia="Times New Roman" w:hAnsi="Arial" w:cs="Arial"/>
                <w:i/>
                <w:sz w:val="18"/>
                <w:szCs w:val="18"/>
              </w:rPr>
            </w:pPr>
            <w:r w:rsidRPr="00046F5C">
              <w:rPr>
                <w:rFonts w:ascii="Arial" w:eastAsia="Times New Roman" w:hAnsi="Arial" w:cs="Arial"/>
                <w:b/>
                <w:color w:val="0070C0"/>
                <w:sz w:val="32"/>
                <w:szCs w:val="32"/>
              </w:rPr>
              <w:t>In lieu of a journal, students will answer the question packet related to the movie.</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2DBCAC3" w14:textId="77777777" w:rsidR="00046F5C" w:rsidRDefault="00046F5C" w:rsidP="00046F5C">
            <w:pPr>
              <w:spacing w:after="0" w:line="240" w:lineRule="auto"/>
              <w:rPr>
                <w:rFonts w:ascii="Arial" w:eastAsia="Times New Roman" w:hAnsi="Arial" w:cs="Arial"/>
                <w:b/>
                <w:i/>
                <w:sz w:val="18"/>
                <w:szCs w:val="18"/>
              </w:rPr>
            </w:pPr>
            <w:r>
              <w:rPr>
                <w:rFonts w:ascii="Arial" w:eastAsia="Times New Roman" w:hAnsi="Arial" w:cs="Arial"/>
                <w:b/>
                <w:sz w:val="18"/>
                <w:szCs w:val="18"/>
              </w:rPr>
              <w:t>Featured philosopher and s</w:t>
            </w:r>
            <w:r w:rsidR="00F26454" w:rsidRPr="00441613">
              <w:rPr>
                <w:rFonts w:ascii="Arial" w:eastAsia="Times New Roman" w:hAnsi="Arial" w:cs="Arial"/>
                <w:b/>
                <w:sz w:val="18"/>
                <w:szCs w:val="18"/>
              </w:rPr>
              <w:t xml:space="preserve">upplemental </w:t>
            </w:r>
            <w:r>
              <w:rPr>
                <w:rFonts w:ascii="Arial" w:eastAsia="Times New Roman" w:hAnsi="Arial" w:cs="Arial"/>
                <w:b/>
                <w:sz w:val="18"/>
                <w:szCs w:val="18"/>
              </w:rPr>
              <w:t>r</w:t>
            </w:r>
            <w:r w:rsidR="00F26454" w:rsidRPr="00441613">
              <w:rPr>
                <w:rFonts w:ascii="Arial" w:eastAsia="Times New Roman" w:hAnsi="Arial" w:cs="Arial"/>
                <w:b/>
                <w:sz w:val="18"/>
                <w:szCs w:val="18"/>
              </w:rPr>
              <w:t xml:space="preserve">eading: </w:t>
            </w:r>
            <w:r>
              <w:rPr>
                <w:rFonts w:ascii="Arial" w:eastAsia="Times New Roman" w:hAnsi="Arial" w:cs="Arial"/>
                <w:b/>
                <w:i/>
                <w:sz w:val="18"/>
                <w:szCs w:val="18"/>
              </w:rPr>
              <w:t>“The Power of Myth”, Joseph Campbell</w:t>
            </w:r>
          </w:p>
          <w:p w14:paraId="2478D3E0" w14:textId="282CA367" w:rsidR="00F26454" w:rsidRDefault="00F26454" w:rsidP="00F26454">
            <w:pPr>
              <w:spacing w:after="0" w:line="240" w:lineRule="auto"/>
              <w:rPr>
                <w:rFonts w:ascii="Arial" w:eastAsia="Times New Roman" w:hAnsi="Arial" w:cs="Arial"/>
                <w:b/>
                <w:sz w:val="18"/>
                <w:szCs w:val="18"/>
              </w:rPr>
            </w:pPr>
          </w:p>
          <w:p w14:paraId="53855B9E" w14:textId="459D19BD" w:rsidR="00046F5C" w:rsidRDefault="00046F5C" w:rsidP="00F26454">
            <w:pPr>
              <w:spacing w:after="0" w:line="240" w:lineRule="auto"/>
              <w:rPr>
                <w:rFonts w:ascii="Arial" w:eastAsia="Times New Roman" w:hAnsi="Arial" w:cs="Arial"/>
                <w:b/>
                <w:sz w:val="18"/>
                <w:szCs w:val="18"/>
              </w:rPr>
            </w:pPr>
          </w:p>
          <w:p w14:paraId="36F12F25" w14:textId="12A2DFD0" w:rsidR="00046F5C" w:rsidRPr="00441613" w:rsidRDefault="00046F5C" w:rsidP="00F26454">
            <w:pPr>
              <w:spacing w:after="0" w:line="240" w:lineRule="auto"/>
              <w:rPr>
                <w:rFonts w:ascii="Arial" w:eastAsia="Times New Roman" w:hAnsi="Arial" w:cs="Arial"/>
                <w:b/>
                <w:sz w:val="18"/>
                <w:szCs w:val="18"/>
              </w:rPr>
            </w:pPr>
            <w:r>
              <w:rPr>
                <w:rFonts w:ascii="Arial" w:eastAsia="Times New Roman" w:hAnsi="Arial" w:cs="Arial"/>
                <w:b/>
                <w:noProof/>
                <w:sz w:val="18"/>
                <w:szCs w:val="18"/>
              </w:rPr>
              <w:drawing>
                <wp:inline distT="0" distB="0" distL="0" distR="0" wp14:anchorId="75D7AE60" wp14:editId="42D66D06">
                  <wp:extent cx="1059180" cy="79191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115" cy="794104"/>
                          </a:xfrm>
                          <a:prstGeom prst="rect">
                            <a:avLst/>
                          </a:prstGeom>
                          <a:noFill/>
                        </pic:spPr>
                      </pic:pic>
                    </a:graphicData>
                  </a:graphic>
                </wp:inline>
              </w:drawing>
            </w:r>
          </w:p>
          <w:p w14:paraId="4A650181" w14:textId="77777777" w:rsidR="00F26454" w:rsidRPr="00441613" w:rsidRDefault="00F26454" w:rsidP="00F26454">
            <w:pPr>
              <w:spacing w:after="0" w:line="240" w:lineRule="auto"/>
              <w:rPr>
                <w:rFonts w:ascii="Arial" w:eastAsia="Times New Roman" w:hAnsi="Arial" w:cs="Arial"/>
                <w:b/>
                <w:sz w:val="18"/>
                <w:szCs w:val="18"/>
              </w:rPr>
            </w:pPr>
          </w:p>
          <w:p w14:paraId="4D30C9BD" w14:textId="77777777" w:rsidR="00046F5C" w:rsidRDefault="00046F5C" w:rsidP="00F26454">
            <w:pPr>
              <w:spacing w:after="0" w:line="240" w:lineRule="auto"/>
              <w:rPr>
                <w:rFonts w:ascii="Arial" w:eastAsia="Times New Roman" w:hAnsi="Arial" w:cs="Arial"/>
                <w:b/>
                <w:i/>
                <w:sz w:val="18"/>
                <w:szCs w:val="18"/>
              </w:rPr>
            </w:pPr>
          </w:p>
          <w:p w14:paraId="104CB281" w14:textId="77777777" w:rsidR="00046F5C" w:rsidRDefault="00046F5C" w:rsidP="00046F5C">
            <w:pPr>
              <w:spacing w:after="0" w:line="240" w:lineRule="auto"/>
              <w:rPr>
                <w:rFonts w:ascii="Arial" w:eastAsia="Times New Roman" w:hAnsi="Arial" w:cs="Arial"/>
                <w:i/>
                <w:sz w:val="18"/>
                <w:szCs w:val="18"/>
              </w:rPr>
            </w:pPr>
            <w:r w:rsidRPr="00830662">
              <w:rPr>
                <w:rFonts w:ascii="Arial" w:eastAsia="Times New Roman" w:hAnsi="Arial" w:cs="Arial"/>
                <w:i/>
                <w:sz w:val="18"/>
                <w:szCs w:val="18"/>
              </w:rPr>
              <w:t>Joseph John Campbell was an American mythologist, writer and lecturer, best known for his work in comparative mythology and comparative religion. His work is vast, covering many aspects of the human experience.</w:t>
            </w:r>
          </w:p>
          <w:p w14:paraId="1FF7967F" w14:textId="4A4B7E15" w:rsidR="00046F5C" w:rsidRPr="00441613" w:rsidRDefault="00046F5C" w:rsidP="00F26454">
            <w:pPr>
              <w:spacing w:after="0" w:line="240" w:lineRule="auto"/>
              <w:rPr>
                <w:rFonts w:ascii="Arial" w:eastAsia="Times New Roman" w:hAnsi="Arial" w:cs="Arial"/>
                <w:b/>
                <w:i/>
                <w:sz w:val="18"/>
                <w:szCs w:val="18"/>
              </w:rPr>
            </w:pPr>
          </w:p>
        </w:tc>
      </w:tr>
    </w:tbl>
    <w:p w14:paraId="104766F0" w14:textId="77777777" w:rsidR="008C432D" w:rsidRPr="005F7299" w:rsidRDefault="008C432D" w:rsidP="00F26454">
      <w:pPr>
        <w:rPr>
          <w:sz w:val="20"/>
          <w:szCs w:val="20"/>
        </w:rPr>
      </w:pPr>
    </w:p>
    <w:sectPr w:rsidR="008C432D" w:rsidRPr="005F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0870" w14:textId="77777777" w:rsidR="0059662A" w:rsidRDefault="0059662A" w:rsidP="00F26454">
      <w:pPr>
        <w:spacing w:after="0" w:line="240" w:lineRule="auto"/>
      </w:pPr>
      <w:r>
        <w:separator/>
      </w:r>
    </w:p>
  </w:endnote>
  <w:endnote w:type="continuationSeparator" w:id="0">
    <w:p w14:paraId="3EDA7C6C" w14:textId="77777777" w:rsidR="0059662A" w:rsidRDefault="0059662A" w:rsidP="00F2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5D34" w14:textId="77777777" w:rsidR="0059662A" w:rsidRDefault="0059662A" w:rsidP="00F26454">
      <w:pPr>
        <w:spacing w:after="0" w:line="240" w:lineRule="auto"/>
      </w:pPr>
      <w:r>
        <w:separator/>
      </w:r>
    </w:p>
  </w:footnote>
  <w:footnote w:type="continuationSeparator" w:id="0">
    <w:p w14:paraId="57903AB1" w14:textId="77777777" w:rsidR="0059662A" w:rsidRDefault="0059662A" w:rsidP="00F26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75478"/>
    <w:multiLevelType w:val="hybridMultilevel"/>
    <w:tmpl w:val="DB9A2C32"/>
    <w:lvl w:ilvl="0" w:tplc="A3FEC7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46F5C"/>
    <w:rsid w:val="00105028"/>
    <w:rsid w:val="001734A3"/>
    <w:rsid w:val="001818E2"/>
    <w:rsid w:val="0021743E"/>
    <w:rsid w:val="00390311"/>
    <w:rsid w:val="00441613"/>
    <w:rsid w:val="004D5484"/>
    <w:rsid w:val="00521128"/>
    <w:rsid w:val="0059662A"/>
    <w:rsid w:val="005F7299"/>
    <w:rsid w:val="006D0984"/>
    <w:rsid w:val="006D7127"/>
    <w:rsid w:val="007B4A1C"/>
    <w:rsid w:val="00816E3C"/>
    <w:rsid w:val="00830662"/>
    <w:rsid w:val="00875128"/>
    <w:rsid w:val="008C432D"/>
    <w:rsid w:val="009D3504"/>
    <w:rsid w:val="00A2044F"/>
    <w:rsid w:val="00AA79B8"/>
    <w:rsid w:val="00B3231B"/>
    <w:rsid w:val="00BF1256"/>
    <w:rsid w:val="00CB6F39"/>
    <w:rsid w:val="00F26454"/>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1BF2"/>
  <w15:docId w15:val="{23968E98-6A3F-45F8-A5FA-BA229F41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F26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54"/>
  </w:style>
  <w:style w:type="paragraph" w:styleId="Footer">
    <w:name w:val="footer"/>
    <w:basedOn w:val="Normal"/>
    <w:link w:val="FooterChar"/>
    <w:uiPriority w:val="99"/>
    <w:unhideWhenUsed/>
    <w:rsid w:val="00F2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6518">
      <w:bodyDiv w:val="1"/>
      <w:marLeft w:val="0"/>
      <w:marRight w:val="0"/>
      <w:marTop w:val="0"/>
      <w:marBottom w:val="0"/>
      <w:divBdr>
        <w:top w:val="none" w:sz="0" w:space="0" w:color="auto"/>
        <w:left w:val="none" w:sz="0" w:space="0" w:color="auto"/>
        <w:bottom w:val="none" w:sz="0" w:space="0" w:color="auto"/>
        <w:right w:val="none" w:sz="0" w:space="0" w:color="auto"/>
      </w:divBdr>
    </w:div>
    <w:div w:id="1314944541">
      <w:bodyDiv w:val="1"/>
      <w:marLeft w:val="0"/>
      <w:marRight w:val="0"/>
      <w:marTop w:val="0"/>
      <w:marBottom w:val="0"/>
      <w:divBdr>
        <w:top w:val="none" w:sz="0" w:space="0" w:color="auto"/>
        <w:left w:val="none" w:sz="0" w:space="0" w:color="auto"/>
        <w:bottom w:val="none" w:sz="0" w:space="0" w:color="auto"/>
        <w:right w:val="none" w:sz="0" w:space="0" w:color="auto"/>
      </w:divBdr>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 w:id="19183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LKUFYAOo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A869-9EDC-4072-B8A4-2AC35DC2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Clarenceville User</dc:creator>
  <cp:lastModifiedBy>Anthony Salciccioli</cp:lastModifiedBy>
  <cp:revision>2</cp:revision>
  <dcterms:created xsi:type="dcterms:W3CDTF">2019-07-07T01:51:00Z</dcterms:created>
  <dcterms:modified xsi:type="dcterms:W3CDTF">2019-07-07T01:51:00Z</dcterms:modified>
</cp:coreProperties>
</file>