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64D518C7" w14:textId="77777777" w:rsidTr="001734A3">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0ABBE1E1" w14:textId="05651457" w:rsidR="001734A3" w:rsidRPr="005F7299" w:rsidRDefault="003C6198"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w:t>
            </w:r>
            <w:r w:rsidR="00CE7591" w:rsidRPr="005F7299">
              <w:rPr>
                <w:rFonts w:ascii="Arial" w:eastAsia="Times New Roman" w:hAnsi="Arial" w:cs="Arial"/>
                <w:b/>
                <w:color w:val="000000"/>
                <w:sz w:val="20"/>
                <w:szCs w:val="20"/>
              </w:rPr>
              <w:t xml:space="preserve"> 1</w:t>
            </w:r>
            <w:r w:rsidR="00CE7591">
              <w:rPr>
                <w:rFonts w:ascii="Arial" w:eastAsia="Times New Roman" w:hAnsi="Arial" w:cs="Arial"/>
                <w:b/>
                <w:color w:val="000000"/>
                <w:sz w:val="20"/>
                <w:szCs w:val="20"/>
              </w:rPr>
              <w:t>2</w:t>
            </w:r>
            <w:r w:rsidR="00CE7591" w:rsidRPr="005F7299">
              <w:rPr>
                <w:rFonts w:ascii="Arial" w:eastAsia="Times New Roman" w:hAnsi="Arial" w:cs="Arial"/>
                <w:b/>
                <w:color w:val="000000"/>
                <w:sz w:val="20"/>
                <w:szCs w:val="20"/>
              </w:rPr>
              <w:t xml:space="preserve">- </w:t>
            </w:r>
            <w:r w:rsidR="00CE7591">
              <w:rPr>
                <w:rFonts w:ascii="Arial" w:eastAsia="Times New Roman" w:hAnsi="Arial" w:cs="Arial"/>
                <w:b/>
                <w:color w:val="000000"/>
                <w:sz w:val="20"/>
                <w:szCs w:val="20"/>
              </w:rPr>
              <w:t>“Introduction to Aesthetics</w:t>
            </w:r>
            <w:r w:rsidR="00CE7591" w:rsidRPr="005F7299">
              <w:rPr>
                <w:rFonts w:ascii="Arial" w:eastAsia="Times New Roman" w:hAnsi="Arial" w:cs="Arial"/>
                <w:b/>
                <w:color w:val="000000"/>
                <w:sz w:val="20"/>
                <w:szCs w:val="20"/>
              </w:rPr>
              <w:t>”</w:t>
            </w:r>
          </w:p>
        </w:tc>
      </w:tr>
      <w:tr w:rsidR="001734A3" w:rsidRPr="005F7299" w14:paraId="67AE72E7"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1734A3">
        <w:tc>
          <w:tcPr>
            <w:tcW w:w="5868" w:type="dxa"/>
            <w:tcBorders>
              <w:top w:val="single" w:sz="4" w:space="0" w:color="auto"/>
              <w:bottom w:val="single" w:sz="4" w:space="0" w:color="auto"/>
            </w:tcBorders>
            <w:shd w:val="clear" w:color="auto" w:fill="auto"/>
          </w:tcPr>
          <w:p w14:paraId="1C39F9B2" w14:textId="77777777" w:rsidR="00CE7591" w:rsidRPr="00CE7591" w:rsidRDefault="00CE7591" w:rsidP="00CE7591">
            <w:pPr>
              <w:spacing w:after="0" w:line="240" w:lineRule="auto"/>
              <w:rPr>
                <w:rFonts w:ascii="Arial" w:eastAsia="Times New Roman" w:hAnsi="Arial" w:cs="Arial"/>
                <w:b/>
                <w:color w:val="000000"/>
                <w:sz w:val="20"/>
                <w:szCs w:val="20"/>
              </w:rPr>
            </w:pPr>
            <w:r w:rsidRPr="00CE7591">
              <w:rPr>
                <w:rFonts w:ascii="Arial" w:eastAsia="Times New Roman" w:hAnsi="Arial" w:cs="Arial"/>
                <w:b/>
                <w:color w:val="000000"/>
                <w:sz w:val="20"/>
                <w:szCs w:val="20"/>
              </w:rPr>
              <w:t xml:space="preserve">Objective(s): </w:t>
            </w:r>
          </w:p>
          <w:p w14:paraId="772CF3C8" w14:textId="77777777" w:rsidR="00CE7591" w:rsidRPr="00CE7591" w:rsidRDefault="00CE7591" w:rsidP="00CE7591">
            <w:pPr>
              <w:spacing w:after="0" w:line="240" w:lineRule="auto"/>
              <w:rPr>
                <w:rFonts w:ascii="Arial" w:eastAsia="Times New Roman" w:hAnsi="Arial" w:cs="Arial"/>
                <w:b/>
                <w:color w:val="000000"/>
                <w:sz w:val="20"/>
                <w:szCs w:val="20"/>
              </w:rPr>
            </w:pPr>
          </w:p>
          <w:p w14:paraId="129142DC" w14:textId="2DFCE4DF" w:rsidR="00CE7591" w:rsidRPr="00CE7591" w:rsidRDefault="00CE7591" w:rsidP="00CE7591">
            <w:pPr>
              <w:spacing w:after="0" w:line="240" w:lineRule="auto"/>
              <w:rPr>
                <w:rFonts w:ascii="Arial" w:eastAsia="Times New Roman" w:hAnsi="Arial" w:cs="Arial"/>
                <w:b/>
                <w:color w:val="000000"/>
                <w:sz w:val="20"/>
                <w:szCs w:val="20"/>
              </w:rPr>
            </w:pPr>
            <w:r w:rsidRPr="00CE7591">
              <w:rPr>
                <w:rFonts w:ascii="Arial" w:eastAsia="Times New Roman" w:hAnsi="Arial" w:cs="Arial"/>
                <w:b/>
                <w:color w:val="000000"/>
                <w:sz w:val="20"/>
                <w:szCs w:val="20"/>
              </w:rPr>
              <w:t xml:space="preserve">SWBAT evaluate beauty and create </w:t>
            </w:r>
            <w:r w:rsidR="003C6198">
              <w:rPr>
                <w:rFonts w:ascii="Arial" w:eastAsia="Times New Roman" w:hAnsi="Arial" w:cs="Arial"/>
                <w:b/>
                <w:color w:val="000000"/>
                <w:sz w:val="20"/>
                <w:szCs w:val="20"/>
              </w:rPr>
              <w:t>criteria</w:t>
            </w:r>
            <w:r w:rsidRPr="00CE7591">
              <w:rPr>
                <w:rFonts w:ascii="Arial" w:eastAsia="Times New Roman" w:hAnsi="Arial" w:cs="Arial"/>
                <w:b/>
                <w:color w:val="000000"/>
                <w:sz w:val="20"/>
                <w:szCs w:val="20"/>
              </w:rPr>
              <w:t xml:space="preserve"> for gauging the empirical and subjective beauty of varying</w:t>
            </w:r>
            <w:r w:rsidR="003C6198">
              <w:rPr>
                <w:rFonts w:ascii="Arial" w:eastAsia="Times New Roman" w:hAnsi="Arial" w:cs="Arial"/>
                <w:b/>
                <w:color w:val="000000"/>
                <w:sz w:val="20"/>
                <w:szCs w:val="20"/>
              </w:rPr>
              <w:t xml:space="preserve"> areas of artistic expression. </w:t>
            </w:r>
          </w:p>
          <w:p w14:paraId="3B658CA9" w14:textId="77777777" w:rsidR="001734A3" w:rsidRPr="005F7299" w:rsidRDefault="001734A3" w:rsidP="001734A3">
            <w:pPr>
              <w:spacing w:after="0" w:line="240" w:lineRule="auto"/>
              <w:rPr>
                <w:rFonts w:ascii="Arial" w:eastAsia="Times New Roman" w:hAnsi="Arial" w:cs="Arial"/>
                <w:color w:val="000000"/>
                <w:sz w:val="20"/>
                <w:szCs w:val="20"/>
              </w:rPr>
            </w:pPr>
          </w:p>
        </w:tc>
        <w:tc>
          <w:tcPr>
            <w:tcW w:w="5868" w:type="dxa"/>
            <w:tcBorders>
              <w:top w:val="single" w:sz="4" w:space="0" w:color="auto"/>
              <w:bottom w:val="single" w:sz="4" w:space="0" w:color="auto"/>
            </w:tcBorders>
            <w:shd w:val="clear" w:color="auto" w:fill="auto"/>
          </w:tcPr>
          <w:p w14:paraId="37B558F2" w14:textId="53800BDC" w:rsidR="00B3231B" w:rsidRPr="0007028F" w:rsidRDefault="0007028F" w:rsidP="006D0984">
            <w:pPr>
              <w:spacing w:after="0" w:line="240" w:lineRule="auto"/>
              <w:rPr>
                <w:rFonts w:ascii="Arial" w:eastAsia="Times New Roman" w:hAnsi="Arial" w:cs="Arial"/>
                <w:b/>
                <w:color w:val="000000"/>
                <w:sz w:val="32"/>
                <w:szCs w:val="32"/>
              </w:rPr>
            </w:pPr>
            <w:r w:rsidRPr="0007028F">
              <w:rPr>
                <w:rFonts w:ascii="Arial" w:eastAsia="Times New Roman" w:hAnsi="Arial" w:cs="Arial"/>
                <w:b/>
                <w:color w:val="000000"/>
                <w:sz w:val="32"/>
                <w:szCs w:val="32"/>
              </w:rPr>
              <w:t xml:space="preserve">Unit: </w:t>
            </w:r>
            <w:r w:rsidR="00CE7591">
              <w:rPr>
                <w:rFonts w:ascii="Arial" w:eastAsia="Times New Roman" w:hAnsi="Arial" w:cs="Arial"/>
                <w:b/>
                <w:color w:val="000000"/>
                <w:sz w:val="32"/>
                <w:szCs w:val="32"/>
              </w:rPr>
              <w:t xml:space="preserve">Aesthetics </w:t>
            </w:r>
          </w:p>
        </w:tc>
      </w:tr>
      <w:tr w:rsidR="001734A3" w:rsidRPr="005F7299" w14:paraId="31628897" w14:textId="77777777" w:rsidTr="001734A3">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1734A3">
        <w:tc>
          <w:tcPr>
            <w:tcW w:w="5868" w:type="dxa"/>
            <w:tcBorders>
              <w:top w:val="single" w:sz="4" w:space="0" w:color="auto"/>
              <w:bottom w:val="single" w:sz="4" w:space="0" w:color="auto"/>
            </w:tcBorders>
            <w:shd w:val="clear" w:color="auto" w:fill="auto"/>
          </w:tcPr>
          <w:p w14:paraId="4E0F40F1" w14:textId="77777777" w:rsidR="00CE7591" w:rsidRPr="005F7299" w:rsidRDefault="00CE7591" w:rsidP="00CE7591">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Philosophical Quote of the Day: </w:t>
            </w:r>
          </w:p>
          <w:p w14:paraId="3A3B2E06" w14:textId="77777777" w:rsidR="00CE7591" w:rsidRPr="005F7299" w:rsidRDefault="00CE7591" w:rsidP="00CE7591">
            <w:pPr>
              <w:spacing w:after="0" w:line="240" w:lineRule="auto"/>
              <w:rPr>
                <w:rFonts w:ascii="Arial" w:eastAsia="Times New Roman" w:hAnsi="Arial" w:cs="Arial"/>
                <w:b/>
                <w:color w:val="000000"/>
                <w:sz w:val="20"/>
                <w:szCs w:val="20"/>
              </w:rPr>
            </w:pPr>
          </w:p>
          <w:p w14:paraId="5E456675" w14:textId="0B61792B" w:rsidR="001734A3" w:rsidRPr="005F7299" w:rsidRDefault="00CE7591" w:rsidP="00CE7591">
            <w:pPr>
              <w:spacing w:after="0" w:line="240" w:lineRule="auto"/>
              <w:rPr>
                <w:rFonts w:ascii="Arial" w:eastAsia="Times New Roman" w:hAnsi="Arial" w:cs="Arial"/>
                <w:b/>
                <w:color w:val="000000"/>
                <w:sz w:val="20"/>
                <w:szCs w:val="20"/>
              </w:rPr>
            </w:pPr>
            <w:r w:rsidRPr="00E43B04">
              <w:rPr>
                <w:rFonts w:ascii="Arial" w:eastAsia="Times New Roman" w:hAnsi="Arial" w:cs="Arial"/>
                <w:b/>
                <w:color w:val="000000"/>
                <w:sz w:val="20"/>
                <w:szCs w:val="20"/>
              </w:rPr>
              <w:t>“</w:t>
            </w:r>
            <w:r w:rsidRPr="00E43B04">
              <w:rPr>
                <w:rFonts w:ascii="Arial" w:eastAsia="Times New Roman" w:hAnsi="Arial" w:cs="Arial"/>
                <w:i/>
                <w:color w:val="000000"/>
                <w:sz w:val="20"/>
                <w:szCs w:val="20"/>
              </w:rPr>
              <w:t>Art is the imposing of a pattern on experience, and our aesthetic enjoyment is recognition of the pattern.”</w:t>
            </w:r>
            <w:r w:rsidRPr="00E43B04">
              <w:rPr>
                <w:rFonts w:ascii="Arial" w:eastAsia="Times New Roman" w:hAnsi="Arial" w:cs="Arial"/>
                <w:b/>
                <w:color w:val="000000"/>
                <w:sz w:val="20"/>
                <w:szCs w:val="20"/>
              </w:rPr>
              <w:t> </w:t>
            </w:r>
            <w:r w:rsidRPr="00E43B04">
              <w:rPr>
                <w:rFonts w:ascii="Arial" w:eastAsia="Times New Roman" w:hAnsi="Arial" w:cs="Arial"/>
                <w:b/>
                <w:color w:val="000000"/>
                <w:sz w:val="20"/>
                <w:szCs w:val="20"/>
              </w:rPr>
              <w:br/>
            </w:r>
            <w:r w:rsidRPr="00E43B04">
              <w:rPr>
                <w:rFonts w:ascii="Arial" w:eastAsia="Times New Roman" w:hAnsi="Arial" w:cs="Arial"/>
                <w:color w:val="000000"/>
                <w:sz w:val="20"/>
                <w:szCs w:val="20"/>
              </w:rPr>
              <w:t>― </w:t>
            </w:r>
            <w:hyperlink r:id="rId5" w:history="1">
              <w:r w:rsidRPr="00E43B04">
                <w:rPr>
                  <w:rStyle w:val="Hyperlink"/>
                  <w:rFonts w:ascii="Arial" w:eastAsia="Times New Roman" w:hAnsi="Arial" w:cs="Arial"/>
                  <w:color w:val="auto"/>
                  <w:sz w:val="20"/>
                  <w:szCs w:val="20"/>
                  <w:u w:val="none"/>
                </w:rPr>
                <w:t>Alfred North Whitehead</w:t>
              </w:r>
            </w:hyperlink>
          </w:p>
        </w:tc>
        <w:tc>
          <w:tcPr>
            <w:tcW w:w="5868" w:type="dxa"/>
            <w:tcBorders>
              <w:top w:val="single" w:sz="4" w:space="0" w:color="auto"/>
              <w:bottom w:val="single" w:sz="4" w:space="0" w:color="auto"/>
            </w:tcBorders>
            <w:shd w:val="clear" w:color="auto" w:fill="auto"/>
          </w:tcPr>
          <w:p w14:paraId="22735233" w14:textId="77777777" w:rsidR="00CE7591" w:rsidRPr="00CE7591" w:rsidRDefault="00CE7591" w:rsidP="00CE7591">
            <w:pPr>
              <w:spacing w:after="0" w:line="240" w:lineRule="auto"/>
              <w:rPr>
                <w:rFonts w:ascii="Arial" w:eastAsia="Times New Roman" w:hAnsi="Arial" w:cs="Arial"/>
                <w:b/>
                <w:i/>
                <w:color w:val="000000"/>
                <w:sz w:val="20"/>
                <w:szCs w:val="20"/>
              </w:rPr>
            </w:pPr>
            <w:r w:rsidRPr="00CE7591">
              <w:rPr>
                <w:rFonts w:ascii="Arial" w:eastAsia="Times New Roman" w:hAnsi="Arial" w:cs="Arial"/>
                <w:b/>
                <w:i/>
                <w:color w:val="000000"/>
                <w:sz w:val="20"/>
                <w:szCs w:val="20"/>
              </w:rPr>
              <w:t xml:space="preserve">Philosophical Song of the Day: </w:t>
            </w:r>
          </w:p>
          <w:p w14:paraId="3D25205B" w14:textId="77777777" w:rsidR="00CE7591" w:rsidRPr="00CE7591" w:rsidRDefault="00CE7591" w:rsidP="00CE7591">
            <w:pPr>
              <w:spacing w:after="0" w:line="240" w:lineRule="auto"/>
              <w:rPr>
                <w:rFonts w:ascii="Arial" w:eastAsia="Times New Roman" w:hAnsi="Arial" w:cs="Arial"/>
                <w:b/>
                <w:i/>
                <w:color w:val="000000"/>
                <w:sz w:val="20"/>
                <w:szCs w:val="20"/>
              </w:rPr>
            </w:pPr>
          </w:p>
          <w:p w14:paraId="545714E1" w14:textId="77777777" w:rsidR="00CE7591" w:rsidRPr="00CE7591" w:rsidRDefault="00CE7591" w:rsidP="00CE7591">
            <w:pPr>
              <w:spacing w:after="0" w:line="240" w:lineRule="auto"/>
              <w:rPr>
                <w:rFonts w:ascii="Arial" w:eastAsia="Times New Roman" w:hAnsi="Arial" w:cs="Arial"/>
                <w:i/>
                <w:color w:val="000000"/>
                <w:sz w:val="20"/>
                <w:szCs w:val="20"/>
              </w:rPr>
            </w:pPr>
            <w:r w:rsidRPr="00CE7591">
              <w:rPr>
                <w:rFonts w:ascii="Arial" w:eastAsia="Times New Roman" w:hAnsi="Arial" w:cs="Arial"/>
                <w:b/>
                <w:i/>
                <w:color w:val="000000"/>
                <w:sz w:val="20"/>
                <w:szCs w:val="20"/>
              </w:rPr>
              <w:t xml:space="preserve"> </w:t>
            </w:r>
            <w:r w:rsidRPr="00CE7591">
              <w:rPr>
                <w:rFonts w:ascii="Arial" w:eastAsia="Times New Roman" w:hAnsi="Arial" w:cs="Arial"/>
                <w:i/>
                <w:color w:val="000000"/>
                <w:sz w:val="20"/>
                <w:szCs w:val="20"/>
              </w:rPr>
              <w:t xml:space="preserve">“Beautiful”, by Christina Aguilera- </w:t>
            </w:r>
            <w:hyperlink r:id="rId6" w:history="1">
              <w:r w:rsidRPr="00CE7591">
                <w:rPr>
                  <w:rStyle w:val="Hyperlink"/>
                  <w:rFonts w:ascii="Arial" w:eastAsia="Times New Roman" w:hAnsi="Arial" w:cs="Arial"/>
                  <w:i/>
                  <w:sz w:val="20"/>
                  <w:szCs w:val="20"/>
                </w:rPr>
                <w:t>https://www.youtube.com/watch?v=eAfyFTzZDMM</w:t>
              </w:r>
            </w:hyperlink>
          </w:p>
          <w:p w14:paraId="357848EF" w14:textId="77777777" w:rsidR="00B3231B" w:rsidRPr="005F7299" w:rsidRDefault="00B3231B" w:rsidP="00CE7591">
            <w:pPr>
              <w:spacing w:after="0" w:line="240" w:lineRule="auto"/>
              <w:rPr>
                <w:rFonts w:ascii="Arial" w:eastAsia="Times New Roman" w:hAnsi="Arial" w:cs="Arial"/>
                <w:i/>
                <w:color w:val="000000"/>
                <w:sz w:val="20"/>
                <w:szCs w:val="20"/>
              </w:rPr>
            </w:pPr>
          </w:p>
        </w:tc>
      </w:tr>
      <w:tr w:rsidR="001734A3" w:rsidRPr="005F7299" w14:paraId="4015C46C" w14:textId="77777777" w:rsidTr="001734A3">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CE7591" w:rsidRPr="005F7299" w14:paraId="37100D5D" w14:textId="77777777" w:rsidTr="001734A3">
        <w:tc>
          <w:tcPr>
            <w:tcW w:w="5868" w:type="dxa"/>
            <w:tcBorders>
              <w:top w:val="nil"/>
              <w:left w:val="single" w:sz="4" w:space="0" w:color="auto"/>
              <w:bottom w:val="nil"/>
              <w:right w:val="nil"/>
            </w:tcBorders>
            <w:shd w:val="clear" w:color="auto" w:fill="auto"/>
          </w:tcPr>
          <w:p w14:paraId="431DECB3" w14:textId="77777777" w:rsidR="00CE7591" w:rsidRDefault="00CE7591" w:rsidP="00CE7591">
            <w:pPr>
              <w:spacing w:after="0" w:line="240" w:lineRule="auto"/>
              <w:rPr>
                <w:rFonts w:ascii="Arial" w:eastAsia="Times New Roman" w:hAnsi="Arial" w:cs="Arial"/>
                <w:b/>
                <w:sz w:val="20"/>
                <w:szCs w:val="20"/>
              </w:rPr>
            </w:pPr>
            <w:r>
              <w:rPr>
                <w:rFonts w:ascii="Arial" w:eastAsia="Times New Roman" w:hAnsi="Arial" w:cs="Arial"/>
                <w:b/>
                <w:sz w:val="20"/>
                <w:szCs w:val="20"/>
              </w:rPr>
              <w:t>Key Points of the Day:</w:t>
            </w:r>
          </w:p>
          <w:p w14:paraId="6E0E711B" w14:textId="77777777" w:rsidR="00CE7591" w:rsidRDefault="00CE7591" w:rsidP="00CE7591">
            <w:pPr>
              <w:spacing w:after="0" w:line="240" w:lineRule="auto"/>
              <w:rPr>
                <w:rFonts w:ascii="Arial" w:eastAsia="Times New Roman" w:hAnsi="Arial" w:cs="Arial"/>
                <w:b/>
                <w:sz w:val="20"/>
                <w:szCs w:val="20"/>
              </w:rPr>
            </w:pPr>
          </w:p>
          <w:p w14:paraId="3B161018" w14:textId="77777777" w:rsidR="00CE7591" w:rsidRPr="00E43B04" w:rsidRDefault="00CE7591" w:rsidP="00CE7591">
            <w:pPr>
              <w:pStyle w:val="ListParagraph"/>
              <w:numPr>
                <w:ilvl w:val="0"/>
                <w:numId w:val="5"/>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As human beings we constantly analyze beauty in the world around us. Philosophers vary on what constitutes beauty. </w:t>
            </w:r>
          </w:p>
          <w:p w14:paraId="58744926" w14:textId="77777777" w:rsidR="00CE7591" w:rsidRDefault="00CE7591" w:rsidP="00CE7591">
            <w:pPr>
              <w:spacing w:after="0" w:line="240" w:lineRule="auto"/>
              <w:ind w:left="360"/>
              <w:rPr>
                <w:rFonts w:ascii="Arial" w:eastAsia="Times New Roman" w:hAnsi="Arial" w:cs="Arial"/>
                <w:b/>
                <w:sz w:val="20"/>
                <w:szCs w:val="20"/>
              </w:rPr>
            </w:pPr>
          </w:p>
          <w:p w14:paraId="33A87B9C" w14:textId="77777777" w:rsidR="00CE7591" w:rsidRPr="005F7299" w:rsidRDefault="00CE7591" w:rsidP="00CE7591">
            <w:pPr>
              <w:spacing w:after="0" w:line="240" w:lineRule="auto"/>
              <w:rPr>
                <w:rFonts w:ascii="Arial" w:eastAsia="Times New Roman" w:hAnsi="Arial" w:cs="Arial"/>
                <w:b/>
                <w:sz w:val="20"/>
                <w:szCs w:val="20"/>
              </w:rPr>
            </w:pPr>
          </w:p>
        </w:tc>
        <w:tc>
          <w:tcPr>
            <w:tcW w:w="5868" w:type="dxa"/>
            <w:tcBorders>
              <w:top w:val="nil"/>
              <w:left w:val="nil"/>
              <w:bottom w:val="nil"/>
              <w:right w:val="single" w:sz="4" w:space="0" w:color="auto"/>
            </w:tcBorders>
            <w:shd w:val="clear" w:color="auto" w:fill="auto"/>
          </w:tcPr>
          <w:p w14:paraId="00272E3F" w14:textId="77777777" w:rsidR="00CE7591" w:rsidRDefault="00CE7591" w:rsidP="00CE7591">
            <w:pPr>
              <w:pStyle w:val="ListParagraph"/>
              <w:spacing w:after="0" w:line="240" w:lineRule="auto"/>
              <w:rPr>
                <w:rFonts w:ascii="Arial" w:eastAsia="Times New Roman" w:hAnsi="Arial" w:cs="Arial"/>
                <w:b/>
                <w:sz w:val="20"/>
                <w:szCs w:val="20"/>
              </w:rPr>
            </w:pPr>
          </w:p>
          <w:p w14:paraId="7A25C887" w14:textId="77777777" w:rsidR="00CE7591" w:rsidRDefault="00CE7591" w:rsidP="00CE7591">
            <w:pPr>
              <w:pStyle w:val="ListParagraph"/>
              <w:spacing w:after="0" w:line="240" w:lineRule="auto"/>
              <w:rPr>
                <w:rFonts w:ascii="Arial" w:eastAsia="Times New Roman" w:hAnsi="Arial" w:cs="Arial"/>
                <w:b/>
                <w:sz w:val="20"/>
                <w:szCs w:val="20"/>
              </w:rPr>
            </w:pPr>
          </w:p>
          <w:p w14:paraId="7D3A0CF5" w14:textId="516FC7EE" w:rsidR="00CE7591" w:rsidRPr="005F7299" w:rsidRDefault="00CE7591" w:rsidP="00CE7591">
            <w:pPr>
              <w:spacing w:after="0" w:line="240" w:lineRule="auto"/>
              <w:rPr>
                <w:rFonts w:ascii="Arial" w:eastAsia="Times New Roman" w:hAnsi="Arial" w:cs="Arial"/>
                <w:b/>
                <w:sz w:val="20"/>
                <w:szCs w:val="20"/>
              </w:rPr>
            </w:pPr>
            <w:r>
              <w:rPr>
                <w:rFonts w:ascii="Arial" w:eastAsia="Times New Roman" w:hAnsi="Arial" w:cs="Arial"/>
                <w:b/>
                <w:sz w:val="20"/>
                <w:szCs w:val="20"/>
              </w:rPr>
              <w:t>Some criteri</w:t>
            </w:r>
            <w:r w:rsidR="003C6198">
              <w:rPr>
                <w:rFonts w:ascii="Arial" w:eastAsia="Times New Roman" w:hAnsi="Arial" w:cs="Arial"/>
                <w:b/>
                <w:sz w:val="20"/>
                <w:szCs w:val="20"/>
              </w:rPr>
              <w:t>a</w:t>
            </w:r>
            <w:r>
              <w:rPr>
                <w:rFonts w:ascii="Arial" w:eastAsia="Times New Roman" w:hAnsi="Arial" w:cs="Arial"/>
                <w:b/>
                <w:sz w:val="20"/>
                <w:szCs w:val="20"/>
              </w:rPr>
              <w:t xml:space="preserve"> on beauty relies on empirical measures whereas; others are in the subjective and/or metaphysical realm. </w:t>
            </w:r>
          </w:p>
        </w:tc>
      </w:tr>
      <w:tr w:rsidR="00CE7591" w:rsidRPr="005F7299" w14:paraId="3633FDB6" w14:textId="77777777" w:rsidTr="001734A3">
        <w:tc>
          <w:tcPr>
            <w:tcW w:w="5868" w:type="dxa"/>
            <w:tcBorders>
              <w:top w:val="nil"/>
              <w:left w:val="single" w:sz="4" w:space="0" w:color="auto"/>
              <w:bottom w:val="nil"/>
              <w:right w:val="nil"/>
            </w:tcBorders>
            <w:shd w:val="clear" w:color="auto" w:fill="auto"/>
          </w:tcPr>
          <w:p w14:paraId="7DDD7416"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33BB5EE3"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1A9CAF48" w14:textId="77777777" w:rsidTr="001734A3">
        <w:tc>
          <w:tcPr>
            <w:tcW w:w="5868" w:type="dxa"/>
            <w:tcBorders>
              <w:top w:val="nil"/>
              <w:left w:val="single" w:sz="4" w:space="0" w:color="auto"/>
              <w:bottom w:val="nil"/>
              <w:right w:val="nil"/>
            </w:tcBorders>
            <w:shd w:val="clear" w:color="auto" w:fill="auto"/>
          </w:tcPr>
          <w:p w14:paraId="03990164"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FD71DBD"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4FCAC645" w14:textId="77777777" w:rsidTr="001734A3">
        <w:tc>
          <w:tcPr>
            <w:tcW w:w="5868" w:type="dxa"/>
            <w:tcBorders>
              <w:top w:val="nil"/>
              <w:left w:val="single" w:sz="4" w:space="0" w:color="auto"/>
              <w:bottom w:val="nil"/>
              <w:right w:val="nil"/>
            </w:tcBorders>
            <w:shd w:val="clear" w:color="auto" w:fill="auto"/>
          </w:tcPr>
          <w:p w14:paraId="07FD2BE9"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68A3974"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7C5E74EC" w14:textId="77777777" w:rsidTr="001734A3">
        <w:tc>
          <w:tcPr>
            <w:tcW w:w="5868" w:type="dxa"/>
            <w:tcBorders>
              <w:top w:val="nil"/>
              <w:left w:val="single" w:sz="4" w:space="0" w:color="auto"/>
              <w:bottom w:val="nil"/>
              <w:right w:val="nil"/>
            </w:tcBorders>
            <w:shd w:val="clear" w:color="auto" w:fill="auto"/>
          </w:tcPr>
          <w:p w14:paraId="31252893"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9924B44"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61335C5E" w14:textId="77777777" w:rsidTr="001734A3">
        <w:tc>
          <w:tcPr>
            <w:tcW w:w="5868" w:type="dxa"/>
            <w:tcBorders>
              <w:top w:val="nil"/>
              <w:left w:val="single" w:sz="4" w:space="0" w:color="auto"/>
              <w:bottom w:val="nil"/>
              <w:right w:val="nil"/>
            </w:tcBorders>
            <w:shd w:val="clear" w:color="auto" w:fill="auto"/>
          </w:tcPr>
          <w:p w14:paraId="4EB8807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7242886"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5D5C1D6E" w14:textId="77777777" w:rsidTr="001734A3">
        <w:tc>
          <w:tcPr>
            <w:tcW w:w="5868" w:type="dxa"/>
            <w:tcBorders>
              <w:top w:val="nil"/>
              <w:left w:val="single" w:sz="4" w:space="0" w:color="auto"/>
              <w:bottom w:val="single" w:sz="4" w:space="0" w:color="auto"/>
              <w:right w:val="nil"/>
            </w:tcBorders>
            <w:shd w:val="clear" w:color="auto" w:fill="auto"/>
          </w:tcPr>
          <w:p w14:paraId="0A6B6B2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55F97075"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3DF4B554" w14:textId="77777777" w:rsidTr="001734A3">
        <w:tc>
          <w:tcPr>
            <w:tcW w:w="5868" w:type="dxa"/>
            <w:tcBorders>
              <w:top w:val="single" w:sz="4" w:space="0" w:color="auto"/>
              <w:left w:val="nil"/>
              <w:bottom w:val="single" w:sz="4" w:space="0" w:color="auto"/>
              <w:right w:val="nil"/>
            </w:tcBorders>
            <w:shd w:val="clear" w:color="auto" w:fill="auto"/>
          </w:tcPr>
          <w:p w14:paraId="31E1F88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450723C9"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10017C95"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CE7591" w:rsidRPr="005F7299" w:rsidRDefault="00CE7591" w:rsidP="00CE7591">
            <w:pPr>
              <w:spacing w:after="0" w:line="240" w:lineRule="auto"/>
              <w:rPr>
                <w:rFonts w:ascii="Arial" w:eastAsia="Times New Roman" w:hAnsi="Arial" w:cs="Arial"/>
                <w:b/>
                <w:sz w:val="20"/>
                <w:szCs w:val="20"/>
              </w:rPr>
            </w:pPr>
          </w:p>
          <w:p w14:paraId="352E66D9" w14:textId="77777777" w:rsidR="00CE7591" w:rsidRPr="00CE7591" w:rsidRDefault="00CE7591" w:rsidP="00CE7591">
            <w:pPr>
              <w:spacing w:after="0" w:line="240" w:lineRule="auto"/>
              <w:rPr>
                <w:rFonts w:ascii="Arial" w:eastAsia="Times New Roman" w:hAnsi="Arial" w:cs="Arial"/>
                <w:b/>
                <w:i/>
                <w:color w:val="0070C0"/>
                <w:sz w:val="32"/>
                <w:szCs w:val="32"/>
              </w:rPr>
            </w:pPr>
            <w:r w:rsidRPr="00CE7591">
              <w:rPr>
                <w:rFonts w:ascii="Arial" w:eastAsia="Times New Roman" w:hAnsi="Arial" w:cs="Arial"/>
                <w:b/>
                <w:i/>
                <w:color w:val="0070C0"/>
                <w:sz w:val="32"/>
                <w:szCs w:val="32"/>
              </w:rPr>
              <w:t xml:space="preserve">Journal Entry: </w:t>
            </w:r>
          </w:p>
          <w:p w14:paraId="502C6DDF" w14:textId="77777777" w:rsidR="00CE7591" w:rsidRPr="00CE7591" w:rsidRDefault="00CE7591" w:rsidP="00CE7591">
            <w:pPr>
              <w:spacing w:after="0" w:line="240" w:lineRule="auto"/>
              <w:rPr>
                <w:rFonts w:ascii="Arial" w:eastAsia="Times New Roman" w:hAnsi="Arial" w:cs="Arial"/>
                <w:b/>
                <w:i/>
                <w:color w:val="0070C0"/>
                <w:sz w:val="32"/>
                <w:szCs w:val="32"/>
              </w:rPr>
            </w:pPr>
          </w:p>
          <w:p w14:paraId="686F69D9" w14:textId="670B09D4" w:rsidR="00CE7591" w:rsidRPr="005F7299" w:rsidRDefault="00CE7591" w:rsidP="00CE7591">
            <w:pPr>
              <w:spacing w:after="0" w:line="240" w:lineRule="auto"/>
              <w:rPr>
                <w:rFonts w:ascii="Arial" w:eastAsia="Times New Roman" w:hAnsi="Arial" w:cs="Arial"/>
                <w:b/>
                <w:i/>
                <w:sz w:val="20"/>
                <w:szCs w:val="20"/>
              </w:rPr>
            </w:pPr>
            <w:r w:rsidRPr="00CE7591">
              <w:rPr>
                <w:rFonts w:ascii="Arial" w:eastAsia="Times New Roman" w:hAnsi="Arial" w:cs="Arial"/>
                <w:b/>
                <w:i/>
                <w:color w:val="0070C0"/>
                <w:sz w:val="32"/>
                <w:szCs w:val="32"/>
              </w:rPr>
              <w:t>“What criteri</w:t>
            </w:r>
            <w:r w:rsidR="003C6198">
              <w:rPr>
                <w:rFonts w:ascii="Arial" w:eastAsia="Times New Roman" w:hAnsi="Arial" w:cs="Arial"/>
                <w:b/>
                <w:i/>
                <w:color w:val="0070C0"/>
                <w:sz w:val="32"/>
                <w:szCs w:val="32"/>
              </w:rPr>
              <w:t>a</w:t>
            </w:r>
            <w:bookmarkStart w:id="0" w:name="_GoBack"/>
            <w:bookmarkEnd w:id="0"/>
            <w:r w:rsidRPr="00CE7591">
              <w:rPr>
                <w:rFonts w:ascii="Arial" w:eastAsia="Times New Roman" w:hAnsi="Arial" w:cs="Arial"/>
                <w:b/>
                <w:i/>
                <w:color w:val="0070C0"/>
                <w:sz w:val="32"/>
                <w:szCs w:val="32"/>
              </w:rPr>
              <w:t xml:space="preserve"> do you set for beauty in the </w:t>
            </w:r>
            <w:r>
              <w:rPr>
                <w:rFonts w:ascii="Arial" w:eastAsia="Times New Roman" w:hAnsi="Arial" w:cs="Arial"/>
                <w:b/>
                <w:i/>
                <w:color w:val="0070C0"/>
                <w:sz w:val="32"/>
                <w:szCs w:val="32"/>
              </w:rPr>
              <w:t>world? What are the various areas of life that deal with aesthetics?</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53C8EFD" w14:textId="0949C5AD" w:rsidR="00CE7591" w:rsidRPr="00CE7591" w:rsidRDefault="00CE7591" w:rsidP="00CE7591">
            <w:pPr>
              <w:spacing w:after="0" w:line="240" w:lineRule="auto"/>
              <w:rPr>
                <w:rFonts w:ascii="Arial" w:eastAsia="Times New Roman" w:hAnsi="Arial" w:cs="Arial"/>
                <w:i/>
                <w:sz w:val="20"/>
                <w:szCs w:val="20"/>
              </w:rPr>
            </w:pPr>
            <w:r w:rsidRPr="005F7299">
              <w:rPr>
                <w:rFonts w:ascii="Arial" w:eastAsia="Times New Roman" w:hAnsi="Arial" w:cs="Arial"/>
                <w:b/>
                <w:sz w:val="20"/>
                <w:szCs w:val="20"/>
              </w:rPr>
              <w:t>Supplemental</w:t>
            </w:r>
            <w:r>
              <w:rPr>
                <w:rFonts w:ascii="Arial" w:eastAsia="Times New Roman" w:hAnsi="Arial" w:cs="Arial"/>
                <w:b/>
                <w:sz w:val="20"/>
                <w:szCs w:val="20"/>
              </w:rPr>
              <w:t xml:space="preserve"> </w:t>
            </w:r>
            <w:r w:rsidRPr="005F7299">
              <w:rPr>
                <w:rFonts w:ascii="Arial" w:eastAsia="Times New Roman" w:hAnsi="Arial" w:cs="Arial"/>
                <w:b/>
                <w:sz w:val="20"/>
                <w:szCs w:val="20"/>
              </w:rPr>
              <w:t>Reading</w:t>
            </w:r>
            <w:r>
              <w:rPr>
                <w:rFonts w:ascii="Arial" w:eastAsia="Times New Roman" w:hAnsi="Arial" w:cs="Arial"/>
                <w:b/>
                <w:sz w:val="20"/>
                <w:szCs w:val="20"/>
              </w:rPr>
              <w:t xml:space="preserve"> and Philosopher</w:t>
            </w:r>
            <w:r w:rsidRPr="005F7299">
              <w:rPr>
                <w:rFonts w:ascii="Arial" w:eastAsia="Times New Roman" w:hAnsi="Arial" w:cs="Arial"/>
                <w:b/>
                <w:sz w:val="20"/>
                <w:szCs w:val="20"/>
              </w:rPr>
              <w:t xml:space="preserve">: </w:t>
            </w:r>
            <w:r>
              <w:t xml:space="preserve"> </w:t>
            </w:r>
            <w:r>
              <w:rPr>
                <w:rFonts w:ascii="Arial" w:eastAsia="Times New Roman" w:hAnsi="Arial" w:cs="Arial"/>
                <w:b/>
                <w:sz w:val="20"/>
                <w:szCs w:val="20"/>
              </w:rPr>
              <w:t xml:space="preserve"> </w:t>
            </w:r>
            <w:r w:rsidRPr="00CE7591">
              <w:rPr>
                <w:rFonts w:ascii="Arial" w:eastAsia="Times New Roman" w:hAnsi="Arial" w:cs="Arial"/>
                <w:sz w:val="20"/>
                <w:szCs w:val="20"/>
              </w:rPr>
              <w:t>Saint Thomas Aquinas, “</w:t>
            </w:r>
            <w:r w:rsidRPr="00CE7591">
              <w:rPr>
                <w:rFonts w:ascii="Arial" w:eastAsia="Times New Roman" w:hAnsi="Arial" w:cs="Arial"/>
                <w:i/>
                <w:sz w:val="20"/>
                <w:szCs w:val="20"/>
              </w:rPr>
              <w:t>Summa Theolgiae”</w:t>
            </w:r>
          </w:p>
          <w:p w14:paraId="2A09948C" w14:textId="27BB6792" w:rsidR="00CE7591" w:rsidRDefault="00CE7591" w:rsidP="00CE7591">
            <w:pPr>
              <w:spacing w:after="0" w:line="240" w:lineRule="auto"/>
              <w:rPr>
                <w:rFonts w:ascii="Arial" w:eastAsia="Times New Roman" w:hAnsi="Arial" w:cs="Arial"/>
                <w:b/>
                <w:sz w:val="20"/>
                <w:szCs w:val="20"/>
              </w:rPr>
            </w:pPr>
          </w:p>
          <w:p w14:paraId="5B811A7D" w14:textId="70D7CE9B" w:rsidR="00CE7591" w:rsidRPr="005F7299" w:rsidRDefault="00CE7591" w:rsidP="00CE7591">
            <w:pPr>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588C8ECC" wp14:editId="5DDEB96F">
                  <wp:extent cx="1226820" cy="1132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422" cy="1134954"/>
                          </a:xfrm>
                          <a:prstGeom prst="rect">
                            <a:avLst/>
                          </a:prstGeom>
                          <a:noFill/>
                        </pic:spPr>
                      </pic:pic>
                    </a:graphicData>
                  </a:graphic>
                </wp:inline>
              </w:drawing>
            </w:r>
          </w:p>
          <w:p w14:paraId="4F463BA1" w14:textId="77777777" w:rsidR="00CE7591" w:rsidRPr="005F7299" w:rsidRDefault="00CE7591" w:rsidP="00CE7591">
            <w:pPr>
              <w:spacing w:after="0" w:line="240" w:lineRule="auto"/>
              <w:rPr>
                <w:rFonts w:ascii="Arial" w:eastAsia="Times New Roman" w:hAnsi="Arial" w:cs="Arial"/>
                <w:b/>
                <w:sz w:val="20"/>
                <w:szCs w:val="20"/>
              </w:rPr>
            </w:pPr>
          </w:p>
          <w:p w14:paraId="546A6069" w14:textId="3E845C09" w:rsidR="00CE7591" w:rsidRPr="00CE7591" w:rsidRDefault="00CE7591" w:rsidP="00CE7591">
            <w:pPr>
              <w:spacing w:after="0" w:line="240" w:lineRule="auto"/>
              <w:rPr>
                <w:rFonts w:ascii="Arial" w:eastAsia="Times New Roman" w:hAnsi="Arial" w:cs="Arial"/>
                <w:i/>
                <w:sz w:val="16"/>
                <w:szCs w:val="16"/>
              </w:rPr>
            </w:pPr>
            <w:r w:rsidRPr="00CE7591">
              <w:rPr>
                <w:rFonts w:ascii="Arial" w:eastAsia="Times New Roman" w:hAnsi="Arial" w:cs="Arial"/>
                <w:i/>
                <w:sz w:val="16"/>
                <w:szCs w:val="16"/>
              </w:rPr>
              <w:t>St. Thomas Aquinas devoted certain passages of his Summa Theolgiae (c. 1266–73) to the study of beauty. To his thinking, humankind’s interest in beauty is of sensuous origin, but it is the prerogative of those senses that are capable of “contemplation”—namely, the eye and the ear. Aquinas defines beauty in Aristotelian terms as that which pleases solely in the contemplation of it and recognizes three prerequisites of beauty: perfection, appropriate proportion, and clarity.</w:t>
            </w:r>
          </w:p>
        </w:tc>
      </w:tr>
    </w:tbl>
    <w:p w14:paraId="24150AD7"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3097F"/>
    <w:multiLevelType w:val="hybridMultilevel"/>
    <w:tmpl w:val="8EF27594"/>
    <w:lvl w:ilvl="0" w:tplc="71B6AD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A3"/>
    <w:rsid w:val="00043C93"/>
    <w:rsid w:val="0007028F"/>
    <w:rsid w:val="001734A3"/>
    <w:rsid w:val="003056E5"/>
    <w:rsid w:val="003C6198"/>
    <w:rsid w:val="004603DD"/>
    <w:rsid w:val="005F7299"/>
    <w:rsid w:val="006D0984"/>
    <w:rsid w:val="008C432D"/>
    <w:rsid w:val="00B3231B"/>
    <w:rsid w:val="00CB6F39"/>
    <w:rsid w:val="00CD3A62"/>
    <w:rsid w:val="00CE7591"/>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UnresolvedMention">
    <w:name w:val="Unresolved Mention"/>
    <w:basedOn w:val="DefaultParagraphFont"/>
    <w:uiPriority w:val="99"/>
    <w:semiHidden/>
    <w:unhideWhenUsed/>
    <w:rsid w:val="00CE7591"/>
    <w:rPr>
      <w:color w:val="808080"/>
      <w:shd w:val="clear" w:color="auto" w:fill="E6E6E6"/>
    </w:rPr>
  </w:style>
  <w:style w:type="character" w:styleId="FollowedHyperlink">
    <w:name w:val="FollowedHyperlink"/>
    <w:basedOn w:val="DefaultParagraphFont"/>
    <w:uiPriority w:val="99"/>
    <w:semiHidden/>
    <w:unhideWhenUsed/>
    <w:rsid w:val="00CE7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AfyFTzZDMM" TargetMode="External"/><Relationship Id="rId5" Type="http://schemas.openxmlformats.org/officeDocument/2006/relationships/hyperlink" Target="http://www.goodreads.com/author/show/148309.Alfred_North_Whiteh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2019-07-07T01:13:00Z</dcterms:created>
  <dcterms:modified xsi:type="dcterms:W3CDTF">2019-07-07T01:13:00Z</dcterms:modified>
</cp:coreProperties>
</file>