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3C707A" w:rsidRPr="001433EE" w:rsidTr="003C707A">
        <w:tc>
          <w:tcPr>
            <w:tcW w:w="5868" w:type="dxa"/>
            <w:tcBorders>
              <w:bottom w:val="single" w:sz="4" w:space="0" w:color="auto"/>
            </w:tcBorders>
            <w:shd w:val="clear" w:color="auto" w:fill="auto"/>
          </w:tcPr>
          <w:p w:rsidR="003C707A" w:rsidRPr="001433EE" w:rsidRDefault="003C707A" w:rsidP="003C707A">
            <w:pPr>
              <w:rPr>
                <w:b/>
                <w:color w:val="000000"/>
              </w:rPr>
            </w:pPr>
            <w:r w:rsidRPr="001433EE">
              <w:rPr>
                <w:b/>
                <w:color w:val="000000"/>
              </w:rPr>
              <w:t xml:space="preserve">Class/Subject: </w:t>
            </w:r>
            <w:r w:rsidR="00B340A2">
              <w:rPr>
                <w:b/>
                <w:color w:val="000000"/>
              </w:rPr>
              <w:t>World History</w:t>
            </w:r>
          </w:p>
        </w:tc>
        <w:tc>
          <w:tcPr>
            <w:tcW w:w="5868" w:type="dxa"/>
            <w:tcBorders>
              <w:bottom w:val="single" w:sz="4" w:space="0" w:color="auto"/>
            </w:tcBorders>
            <w:shd w:val="clear" w:color="auto" w:fill="auto"/>
          </w:tcPr>
          <w:p w:rsidR="003C707A" w:rsidRPr="001433EE" w:rsidRDefault="0021268A" w:rsidP="003C707A">
            <w:pPr>
              <w:rPr>
                <w:b/>
                <w:color w:val="000000"/>
              </w:rPr>
            </w:pPr>
            <w:r>
              <w:rPr>
                <w:b/>
                <w:color w:val="000000"/>
              </w:rPr>
              <w:t>Day 135 and 136</w:t>
            </w:r>
            <w:r w:rsidR="003C707A">
              <w:rPr>
                <w:b/>
                <w:color w:val="000000"/>
              </w:rPr>
              <w:t>: World War II</w:t>
            </w:r>
          </w:p>
        </w:tc>
      </w:tr>
      <w:tr w:rsidR="003C707A" w:rsidRPr="001433EE" w:rsidTr="003C707A">
        <w:tc>
          <w:tcPr>
            <w:tcW w:w="5868" w:type="dxa"/>
            <w:tcBorders>
              <w:top w:val="single" w:sz="4" w:space="0" w:color="auto"/>
              <w:left w:val="nil"/>
              <w:bottom w:val="single" w:sz="4" w:space="0" w:color="auto"/>
              <w:right w:val="single" w:sz="4" w:space="0" w:color="auto"/>
            </w:tcBorders>
            <w:shd w:val="clear" w:color="auto" w:fill="auto"/>
          </w:tcPr>
          <w:p w:rsidR="003C707A" w:rsidRPr="001433EE" w:rsidRDefault="003C707A" w:rsidP="003C707A">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color w:val="000000"/>
              </w:rPr>
            </w:pPr>
          </w:p>
        </w:tc>
      </w:tr>
      <w:tr w:rsidR="003C707A" w:rsidRPr="001433EE" w:rsidTr="003C707A">
        <w:tc>
          <w:tcPr>
            <w:tcW w:w="5868" w:type="dxa"/>
            <w:tcBorders>
              <w:top w:val="single" w:sz="4" w:space="0" w:color="auto"/>
              <w:bottom w:val="single" w:sz="4" w:space="0" w:color="auto"/>
            </w:tcBorders>
            <w:shd w:val="clear" w:color="auto" w:fill="auto"/>
          </w:tcPr>
          <w:p w:rsidR="003C707A" w:rsidRPr="001433EE" w:rsidRDefault="003C707A" w:rsidP="003C707A">
            <w:pPr>
              <w:rPr>
                <w:b/>
                <w:color w:val="000000"/>
              </w:rPr>
            </w:pPr>
            <w:r w:rsidRPr="001433EE">
              <w:rPr>
                <w:b/>
                <w:color w:val="000000"/>
              </w:rPr>
              <w:t>Objective(s)</w:t>
            </w:r>
          </w:p>
          <w:p w:rsidR="003C707A" w:rsidRPr="001433EE" w:rsidRDefault="003C707A" w:rsidP="003C707A">
            <w:pPr>
              <w:rPr>
                <w:color w:val="000000"/>
              </w:rPr>
            </w:pPr>
            <w:r w:rsidRPr="001433EE">
              <w:rPr>
                <w:b/>
                <w:color w:val="000000"/>
              </w:rPr>
              <w:t>SWBAT…</w:t>
            </w:r>
            <w:r>
              <w:rPr>
                <w:b/>
                <w:color w:val="000000"/>
              </w:rPr>
              <w:t>Reveal their prior knowledge of World War II and connect the second world war to the first. SWBAT chart the major events of the European Theatre.</w:t>
            </w:r>
          </w:p>
        </w:tc>
        <w:tc>
          <w:tcPr>
            <w:tcW w:w="5868" w:type="dxa"/>
            <w:tcBorders>
              <w:top w:val="single" w:sz="4" w:space="0" w:color="auto"/>
              <w:bottom w:val="single" w:sz="4" w:space="0" w:color="auto"/>
            </w:tcBorders>
            <w:shd w:val="clear" w:color="auto" w:fill="auto"/>
          </w:tcPr>
          <w:p w:rsidR="003C707A" w:rsidRPr="001433EE" w:rsidRDefault="0021268A" w:rsidP="003C707A">
            <w:pPr>
              <w:rPr>
                <w:b/>
                <w:color w:val="000000"/>
              </w:rPr>
            </w:pPr>
            <w:r>
              <w:rPr>
                <w:b/>
                <w:color w:val="000000"/>
              </w:rPr>
              <w:t>HS</w:t>
            </w:r>
            <w:r w:rsidR="003C707A" w:rsidRPr="001433EE">
              <w:rPr>
                <w:b/>
                <w:color w:val="000000"/>
              </w:rPr>
              <w:t>CE/CCS</w:t>
            </w:r>
          </w:p>
          <w:p w:rsidR="003C707A" w:rsidRPr="003721CA" w:rsidRDefault="003C707A" w:rsidP="003C707A">
            <w:pPr>
              <w:autoSpaceDE w:val="0"/>
              <w:autoSpaceDN w:val="0"/>
              <w:adjustRightInd w:val="0"/>
              <w:ind w:left="1440" w:hanging="1440"/>
              <w:rPr>
                <w:bCs/>
                <w:sz w:val="16"/>
                <w:szCs w:val="16"/>
              </w:rPr>
            </w:pPr>
            <w:r w:rsidRPr="001433EE">
              <w:rPr>
                <w:b/>
                <w:color w:val="000000"/>
              </w:rPr>
              <w:t>Topic</w:t>
            </w:r>
            <w:r>
              <w:rPr>
                <w:b/>
                <w:color w:val="000000"/>
              </w:rPr>
              <w:t xml:space="preserve">: </w:t>
            </w:r>
            <w:r w:rsidRPr="003721CA">
              <w:rPr>
                <w:bCs/>
                <w:i/>
                <w:sz w:val="16"/>
                <w:szCs w:val="16"/>
              </w:rPr>
              <w:t>WHG 7.2.3:</w:t>
            </w:r>
            <w:r w:rsidRPr="003721CA">
              <w:rPr>
                <w:bCs/>
                <w:sz w:val="16"/>
                <w:szCs w:val="16"/>
              </w:rPr>
              <w:tab/>
            </w:r>
            <w:r w:rsidRPr="003721CA">
              <w:rPr>
                <w:bCs/>
                <w:sz w:val="16"/>
                <w:szCs w:val="16"/>
                <w:u w:val="single"/>
              </w:rPr>
              <w:t>World War II</w:t>
            </w:r>
            <w:r w:rsidRPr="003721CA">
              <w:rPr>
                <w:bCs/>
                <w:sz w:val="16"/>
                <w:szCs w:val="16"/>
              </w:rPr>
              <w:t xml:space="preserve"> - Analyze the causes, course, characteristics, and immediate consequences of World War II by</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explaining the causes of World War II, including aggression and conflict appeasement that led to war in Europe and Asia (e.g., Versailles Treaty provisions, Italian invasion of Ethiopia, Spanish Civil War, rape of Nanjing, annexation of Austria and Sudetenland)</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explaining the Nazi ideology, policies, and consequences of the Holocaust (or Shoah)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analyzing the major turning points and unique characteristics of the war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explaining the spatial and political impact of the Allied negotiations on the nations of Eastern Europe and the world</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analyzing the immediate consequences of the war’s end including the devastation, effects on population, dawn of the atomic age, the occupation of Germany and Japan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Describing the emergence of the United States and the Soviet Union as global superpowers. </w:t>
            </w:r>
          </w:p>
          <w:p w:rsidR="003C707A" w:rsidRPr="001433EE" w:rsidRDefault="003C707A" w:rsidP="003C707A">
            <w:pPr>
              <w:rPr>
                <w:color w:val="000000"/>
              </w:rPr>
            </w:pPr>
          </w:p>
        </w:tc>
      </w:tr>
      <w:tr w:rsidR="003C707A" w:rsidRPr="001433EE" w:rsidTr="003C707A">
        <w:tc>
          <w:tcPr>
            <w:tcW w:w="5868" w:type="dxa"/>
            <w:tcBorders>
              <w:top w:val="single" w:sz="4" w:space="0" w:color="auto"/>
              <w:left w:val="nil"/>
              <w:bottom w:val="single" w:sz="4" w:space="0" w:color="auto"/>
              <w:right w:val="nil"/>
            </w:tcBorders>
            <w:shd w:val="clear" w:color="auto" w:fill="auto"/>
          </w:tcPr>
          <w:p w:rsidR="003C707A" w:rsidRPr="001433EE" w:rsidRDefault="003C707A" w:rsidP="003C707A">
            <w:pPr>
              <w:jc w:val="center"/>
              <w:rPr>
                <w:color w:val="000000"/>
              </w:rPr>
            </w:pPr>
          </w:p>
        </w:tc>
        <w:tc>
          <w:tcPr>
            <w:tcW w:w="5868" w:type="dxa"/>
            <w:tcBorders>
              <w:top w:val="single" w:sz="4" w:space="0" w:color="auto"/>
              <w:left w:val="nil"/>
              <w:bottom w:val="single" w:sz="4" w:space="0" w:color="auto"/>
              <w:right w:val="nil"/>
            </w:tcBorders>
            <w:shd w:val="clear" w:color="auto" w:fill="auto"/>
          </w:tcPr>
          <w:p w:rsidR="003C707A" w:rsidRPr="001433EE" w:rsidRDefault="003C707A" w:rsidP="003C707A">
            <w:pPr>
              <w:jc w:val="center"/>
              <w:rPr>
                <w:color w:val="000000"/>
              </w:rPr>
            </w:pPr>
          </w:p>
        </w:tc>
      </w:tr>
      <w:tr w:rsidR="003C707A" w:rsidRPr="003721CA" w:rsidTr="003C707A">
        <w:tc>
          <w:tcPr>
            <w:tcW w:w="5868" w:type="dxa"/>
            <w:tcBorders>
              <w:top w:val="single" w:sz="4" w:space="0" w:color="auto"/>
              <w:bottom w:val="single" w:sz="4" w:space="0" w:color="auto"/>
            </w:tcBorders>
            <w:shd w:val="clear" w:color="auto" w:fill="auto"/>
          </w:tcPr>
          <w:p w:rsidR="003C707A" w:rsidRDefault="003C707A" w:rsidP="003C707A">
            <w:pPr>
              <w:rPr>
                <w:b/>
                <w:color w:val="000000"/>
              </w:rPr>
            </w:pPr>
            <w:r w:rsidRPr="001433EE">
              <w:rPr>
                <w:b/>
                <w:color w:val="000000"/>
              </w:rPr>
              <w:t>Materials</w:t>
            </w:r>
            <w:r>
              <w:rPr>
                <w:b/>
                <w:color w:val="000000"/>
              </w:rPr>
              <w:t xml:space="preserve">: </w:t>
            </w:r>
          </w:p>
          <w:p w:rsidR="003C707A" w:rsidRDefault="003C707A" w:rsidP="003C707A">
            <w:pPr>
              <w:rPr>
                <w:b/>
                <w:color w:val="000000"/>
              </w:rPr>
            </w:pPr>
          </w:p>
          <w:p w:rsidR="003C707A" w:rsidRDefault="003C707A" w:rsidP="00276013">
            <w:pPr>
              <w:pStyle w:val="ListParagraph"/>
              <w:numPr>
                <w:ilvl w:val="0"/>
                <w:numId w:val="1"/>
              </w:numPr>
              <w:rPr>
                <w:b/>
                <w:color w:val="000000"/>
              </w:rPr>
            </w:pPr>
            <w:r w:rsidRPr="003C707A">
              <w:rPr>
                <w:b/>
                <w:color w:val="000000"/>
              </w:rPr>
              <w:t>Fi</w:t>
            </w:r>
            <w:r w:rsidR="00276013">
              <w:rPr>
                <w:b/>
                <w:color w:val="000000"/>
              </w:rPr>
              <w:t>lm clip, “Saving Private Ryan”</w:t>
            </w:r>
          </w:p>
          <w:p w:rsidR="00276013" w:rsidRPr="001433EE" w:rsidRDefault="00276013" w:rsidP="00276013">
            <w:pPr>
              <w:pStyle w:val="ListParagraph"/>
              <w:numPr>
                <w:ilvl w:val="0"/>
                <w:numId w:val="1"/>
              </w:numPr>
              <w:rPr>
                <w:b/>
                <w:color w:val="000000"/>
              </w:rPr>
            </w:pPr>
            <w:r>
              <w:rPr>
                <w:b/>
                <w:color w:val="000000"/>
              </w:rPr>
              <w:t>Computers- Chrome Cart or Computer Lab</w:t>
            </w:r>
          </w:p>
        </w:tc>
        <w:tc>
          <w:tcPr>
            <w:tcW w:w="5868" w:type="dxa"/>
            <w:tcBorders>
              <w:top w:val="single" w:sz="4" w:space="0" w:color="auto"/>
              <w:bottom w:val="single" w:sz="4" w:space="0" w:color="auto"/>
            </w:tcBorders>
            <w:shd w:val="clear" w:color="auto" w:fill="auto"/>
          </w:tcPr>
          <w:p w:rsidR="003C707A" w:rsidRDefault="003C707A" w:rsidP="003C707A">
            <w:pPr>
              <w:rPr>
                <w:b/>
                <w:color w:val="000000"/>
              </w:rPr>
            </w:pPr>
            <w:r w:rsidRPr="001433EE">
              <w:rPr>
                <w:b/>
                <w:color w:val="000000"/>
              </w:rPr>
              <w:t xml:space="preserve">Procedure/Activities </w:t>
            </w:r>
            <w:r>
              <w:rPr>
                <w:b/>
                <w:color w:val="000000"/>
              </w:rPr>
              <w:t xml:space="preserve">: </w:t>
            </w:r>
          </w:p>
          <w:p w:rsidR="003C707A" w:rsidRDefault="003C707A" w:rsidP="003C707A">
            <w:pPr>
              <w:numPr>
                <w:ilvl w:val="0"/>
                <w:numId w:val="1"/>
              </w:numPr>
              <w:rPr>
                <w:b/>
                <w:color w:val="000000"/>
              </w:rPr>
            </w:pPr>
            <w:r>
              <w:rPr>
                <w:b/>
                <w:color w:val="000000"/>
              </w:rPr>
              <w:t>News/This Day in History</w:t>
            </w:r>
          </w:p>
          <w:p w:rsidR="003C707A" w:rsidRDefault="003C707A" w:rsidP="003C707A">
            <w:pPr>
              <w:numPr>
                <w:ilvl w:val="0"/>
                <w:numId w:val="1"/>
              </w:numPr>
              <w:rPr>
                <w:b/>
                <w:color w:val="000000"/>
              </w:rPr>
            </w:pPr>
            <w:r>
              <w:rPr>
                <w:b/>
                <w:color w:val="000000"/>
              </w:rPr>
              <w:t>Show film clip, “Saving Private Ryan” discuss what they saw</w:t>
            </w:r>
          </w:p>
          <w:p w:rsidR="003C707A" w:rsidRDefault="00276013" w:rsidP="003C707A">
            <w:pPr>
              <w:numPr>
                <w:ilvl w:val="0"/>
                <w:numId w:val="1"/>
              </w:numPr>
              <w:rPr>
                <w:b/>
                <w:color w:val="000000"/>
              </w:rPr>
            </w:pPr>
            <w:r>
              <w:rPr>
                <w:b/>
                <w:color w:val="000000"/>
              </w:rPr>
              <w:t>Explanation of Research Questions</w:t>
            </w:r>
          </w:p>
          <w:p w:rsidR="00276013" w:rsidRPr="003C707A" w:rsidRDefault="00276013" w:rsidP="003C707A">
            <w:pPr>
              <w:numPr>
                <w:ilvl w:val="0"/>
                <w:numId w:val="1"/>
              </w:numPr>
              <w:rPr>
                <w:b/>
                <w:color w:val="000000"/>
              </w:rPr>
            </w:pPr>
            <w:r>
              <w:rPr>
                <w:b/>
                <w:color w:val="000000"/>
              </w:rPr>
              <w:t>Go to the lab and work on them</w:t>
            </w:r>
          </w:p>
        </w:tc>
      </w:tr>
      <w:tr w:rsidR="003C707A" w:rsidTr="003C707A">
        <w:tc>
          <w:tcPr>
            <w:tcW w:w="5868" w:type="dxa"/>
            <w:tcBorders>
              <w:top w:val="single" w:sz="4" w:space="0" w:color="auto"/>
              <w:left w:val="nil"/>
              <w:bottom w:val="single" w:sz="4" w:space="0" w:color="auto"/>
              <w:right w:val="nil"/>
            </w:tcBorders>
            <w:shd w:val="clear" w:color="auto" w:fill="auto"/>
          </w:tcPr>
          <w:p w:rsidR="003C707A" w:rsidRDefault="003C707A" w:rsidP="003C707A">
            <w:pPr>
              <w:jc w:val="center"/>
            </w:pPr>
          </w:p>
        </w:tc>
        <w:tc>
          <w:tcPr>
            <w:tcW w:w="5868" w:type="dxa"/>
            <w:tcBorders>
              <w:top w:val="single" w:sz="4" w:space="0" w:color="auto"/>
              <w:left w:val="nil"/>
              <w:bottom w:val="single" w:sz="4" w:space="0" w:color="auto"/>
              <w:right w:val="nil"/>
            </w:tcBorders>
            <w:shd w:val="clear" w:color="auto" w:fill="auto"/>
          </w:tcPr>
          <w:p w:rsidR="003C707A" w:rsidRDefault="003C707A" w:rsidP="003C707A">
            <w:pPr>
              <w:jc w:val="center"/>
            </w:pPr>
          </w:p>
        </w:tc>
      </w:tr>
      <w:tr w:rsidR="003C707A" w:rsidRPr="001433EE" w:rsidTr="003C707A">
        <w:tc>
          <w:tcPr>
            <w:tcW w:w="11736" w:type="dxa"/>
            <w:gridSpan w:val="2"/>
            <w:tcBorders>
              <w:top w:val="single" w:sz="4" w:space="0" w:color="auto"/>
              <w:left w:val="single" w:sz="4" w:space="0" w:color="auto"/>
              <w:bottom w:val="nil"/>
              <w:right w:val="single" w:sz="4" w:space="0" w:color="auto"/>
            </w:tcBorders>
            <w:shd w:val="clear" w:color="auto" w:fill="auto"/>
          </w:tcPr>
          <w:p w:rsidR="003C707A" w:rsidRPr="001433EE" w:rsidRDefault="003C707A" w:rsidP="003C707A">
            <w:pPr>
              <w:jc w:val="center"/>
              <w:rPr>
                <w:b/>
                <w:sz w:val="16"/>
                <w:szCs w:val="16"/>
              </w:rPr>
            </w:pPr>
            <w:r w:rsidRPr="001433EE">
              <w:rPr>
                <w:b/>
                <w:u w:val="single"/>
              </w:rPr>
              <w:t>Strategies</w:t>
            </w:r>
            <w:r w:rsidRPr="001433EE">
              <w:rPr>
                <w:b/>
                <w:sz w:val="16"/>
                <w:szCs w:val="16"/>
                <w:u w:val="single"/>
              </w:rPr>
              <w:t xml:space="preserve"> (check all that apply)</w:t>
            </w:r>
          </w:p>
        </w:tc>
      </w:tr>
      <w:tr w:rsidR="003C707A" w:rsidTr="003C707A">
        <w:tc>
          <w:tcPr>
            <w:tcW w:w="5868" w:type="dxa"/>
            <w:tcBorders>
              <w:top w:val="nil"/>
              <w:left w:val="single" w:sz="4" w:space="0" w:color="auto"/>
              <w:bottom w:val="nil"/>
              <w:right w:val="nil"/>
            </w:tcBorders>
            <w:shd w:val="clear" w:color="auto" w:fill="auto"/>
          </w:tcPr>
          <w:p w:rsidR="003C707A" w:rsidRDefault="00276013" w:rsidP="003C707A">
            <w:r>
              <w:t>__</w:t>
            </w:r>
            <w:r w:rsidR="003C707A">
              <w:t>__    Direct Instruction/lecture</w:t>
            </w:r>
          </w:p>
        </w:tc>
        <w:tc>
          <w:tcPr>
            <w:tcW w:w="5868" w:type="dxa"/>
            <w:tcBorders>
              <w:top w:val="nil"/>
              <w:left w:val="nil"/>
              <w:bottom w:val="nil"/>
              <w:right w:val="single" w:sz="4" w:space="0" w:color="auto"/>
            </w:tcBorders>
            <w:shd w:val="clear" w:color="auto" w:fill="auto"/>
          </w:tcPr>
          <w:p w:rsidR="003C707A" w:rsidRDefault="00276013" w:rsidP="003C707A">
            <w:r>
              <w:t>__</w:t>
            </w:r>
            <w:r w:rsidR="003C707A">
              <w:t>__    Summarizing &amp; Note taking</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Guided Practice</w:t>
            </w:r>
          </w:p>
        </w:tc>
        <w:tc>
          <w:tcPr>
            <w:tcW w:w="5868" w:type="dxa"/>
            <w:tcBorders>
              <w:top w:val="nil"/>
              <w:left w:val="nil"/>
              <w:bottom w:val="nil"/>
              <w:right w:val="single" w:sz="4" w:space="0" w:color="auto"/>
            </w:tcBorders>
            <w:shd w:val="clear" w:color="auto" w:fill="auto"/>
          </w:tcPr>
          <w:p w:rsidR="003C707A" w:rsidRDefault="00276013" w:rsidP="003C707A">
            <w:r>
              <w:t>__</w:t>
            </w:r>
            <w:r w:rsidR="003C707A">
              <w:t>__    Cooperative Learning</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Teacher Demo</w:t>
            </w:r>
          </w:p>
        </w:tc>
        <w:tc>
          <w:tcPr>
            <w:tcW w:w="5868" w:type="dxa"/>
            <w:tcBorders>
              <w:top w:val="nil"/>
              <w:left w:val="nil"/>
              <w:bottom w:val="nil"/>
              <w:right w:val="single" w:sz="4" w:space="0" w:color="auto"/>
            </w:tcBorders>
            <w:shd w:val="clear" w:color="auto" w:fill="auto"/>
          </w:tcPr>
          <w:p w:rsidR="003C707A" w:rsidRDefault="003C707A" w:rsidP="003C707A">
            <w:r>
              <w:t>__X__    Identifying Similarities &amp; Differences</w:t>
            </w:r>
          </w:p>
        </w:tc>
      </w:tr>
      <w:tr w:rsidR="003C707A" w:rsidTr="003C707A">
        <w:tc>
          <w:tcPr>
            <w:tcW w:w="5868" w:type="dxa"/>
            <w:tcBorders>
              <w:top w:val="nil"/>
              <w:left w:val="single" w:sz="4" w:space="0" w:color="auto"/>
              <w:bottom w:val="nil"/>
              <w:right w:val="nil"/>
            </w:tcBorders>
            <w:shd w:val="clear" w:color="auto" w:fill="auto"/>
          </w:tcPr>
          <w:p w:rsidR="003C707A" w:rsidRDefault="00276013" w:rsidP="003C707A">
            <w:r>
              <w:t>__</w:t>
            </w:r>
            <w:r w:rsidR="003C707A">
              <w:t>__    Group Discussion</w:t>
            </w:r>
          </w:p>
        </w:tc>
        <w:tc>
          <w:tcPr>
            <w:tcW w:w="5868" w:type="dxa"/>
            <w:tcBorders>
              <w:top w:val="nil"/>
              <w:left w:val="nil"/>
              <w:bottom w:val="nil"/>
              <w:right w:val="single" w:sz="4" w:space="0" w:color="auto"/>
            </w:tcBorders>
            <w:shd w:val="clear" w:color="auto" w:fill="auto"/>
          </w:tcPr>
          <w:p w:rsidR="003C707A" w:rsidRDefault="003C707A" w:rsidP="003C707A">
            <w:r>
              <w:t>__X__    Nonlinguistic Representations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Graphic Organizer</w:t>
            </w:r>
          </w:p>
        </w:tc>
        <w:tc>
          <w:tcPr>
            <w:tcW w:w="5868" w:type="dxa"/>
            <w:tcBorders>
              <w:top w:val="nil"/>
              <w:left w:val="nil"/>
              <w:bottom w:val="nil"/>
              <w:right w:val="single" w:sz="4" w:space="0" w:color="auto"/>
            </w:tcBorders>
            <w:shd w:val="clear" w:color="auto" w:fill="auto"/>
          </w:tcPr>
          <w:p w:rsidR="003C707A" w:rsidRDefault="003C707A" w:rsidP="003C707A">
            <w:r>
              <w:t>____    Setting Objectives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__X__    Technology Integration</w:t>
            </w:r>
          </w:p>
        </w:tc>
        <w:tc>
          <w:tcPr>
            <w:tcW w:w="5868" w:type="dxa"/>
            <w:tcBorders>
              <w:top w:val="nil"/>
              <w:left w:val="nil"/>
              <w:bottom w:val="nil"/>
              <w:right w:val="single" w:sz="4" w:space="0" w:color="auto"/>
            </w:tcBorders>
            <w:shd w:val="clear" w:color="auto" w:fill="auto"/>
          </w:tcPr>
          <w:p w:rsidR="003C707A" w:rsidRDefault="003C707A" w:rsidP="003C707A">
            <w:r>
              <w:t>____    Generating &amp; Testing Hypotheses</w:t>
            </w:r>
          </w:p>
        </w:tc>
      </w:tr>
      <w:tr w:rsidR="003C707A" w:rsidRPr="001433EE" w:rsidTr="003C707A">
        <w:tc>
          <w:tcPr>
            <w:tcW w:w="5868" w:type="dxa"/>
            <w:tcBorders>
              <w:top w:val="nil"/>
              <w:left w:val="single" w:sz="4" w:space="0" w:color="auto"/>
              <w:bottom w:val="single" w:sz="4" w:space="0" w:color="auto"/>
              <w:right w:val="nil"/>
            </w:tcBorders>
            <w:shd w:val="clear" w:color="auto" w:fill="auto"/>
          </w:tcPr>
          <w:p w:rsidR="003C707A" w:rsidRDefault="003C707A" w:rsidP="003C707A">
            <w:r>
              <w:t>__</w:t>
            </w:r>
            <w:r w:rsidR="00276013">
              <w:t>X</w:t>
            </w:r>
            <w:r>
              <w:t>__    Independent Practice</w:t>
            </w:r>
          </w:p>
        </w:tc>
        <w:tc>
          <w:tcPr>
            <w:tcW w:w="5868" w:type="dxa"/>
            <w:tcBorders>
              <w:top w:val="nil"/>
              <w:left w:val="nil"/>
              <w:bottom w:val="single" w:sz="4" w:space="0" w:color="auto"/>
              <w:right w:val="single" w:sz="4" w:space="0" w:color="auto"/>
            </w:tcBorders>
            <w:shd w:val="clear" w:color="auto" w:fill="auto"/>
          </w:tcPr>
          <w:p w:rsidR="003C707A" w:rsidRPr="001433EE" w:rsidRDefault="003C707A" w:rsidP="003C707A">
            <w:pPr>
              <w:rPr>
                <w:sz w:val="16"/>
                <w:szCs w:val="16"/>
              </w:rPr>
            </w:pPr>
            <w:r>
              <w:t>____    Other</w:t>
            </w:r>
            <w:r w:rsidRPr="001433EE">
              <w:rPr>
                <w:sz w:val="16"/>
                <w:szCs w:val="16"/>
              </w:rPr>
              <w:t>(explain)</w:t>
            </w:r>
          </w:p>
        </w:tc>
      </w:tr>
      <w:tr w:rsidR="003C707A" w:rsidTr="003C707A">
        <w:tc>
          <w:tcPr>
            <w:tcW w:w="5868" w:type="dxa"/>
            <w:tcBorders>
              <w:top w:val="single" w:sz="4" w:space="0" w:color="auto"/>
              <w:left w:val="nil"/>
              <w:bottom w:val="single" w:sz="4" w:space="0" w:color="auto"/>
              <w:right w:val="nil"/>
            </w:tcBorders>
            <w:shd w:val="clear" w:color="auto" w:fill="auto"/>
          </w:tcPr>
          <w:p w:rsidR="003C707A" w:rsidRDefault="003C707A" w:rsidP="003C707A"/>
        </w:tc>
        <w:tc>
          <w:tcPr>
            <w:tcW w:w="5868" w:type="dxa"/>
            <w:tcBorders>
              <w:top w:val="single" w:sz="4" w:space="0" w:color="auto"/>
              <w:left w:val="nil"/>
              <w:bottom w:val="single" w:sz="4" w:space="0" w:color="auto"/>
              <w:right w:val="nil"/>
            </w:tcBorders>
            <w:shd w:val="clear" w:color="auto" w:fill="auto"/>
          </w:tcPr>
          <w:p w:rsidR="003C707A" w:rsidRDefault="003C707A" w:rsidP="003C707A"/>
        </w:tc>
      </w:tr>
      <w:tr w:rsidR="003C707A" w:rsidRPr="001433EE" w:rsidTr="003C707A">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rPr>
            </w:pPr>
            <w:r w:rsidRPr="001433EE">
              <w:rPr>
                <w:b/>
              </w:rPr>
              <w:t>Assessment</w:t>
            </w:r>
            <w:r>
              <w:rPr>
                <w:b/>
              </w:rPr>
              <w:t xml:space="preserve">: </w:t>
            </w:r>
            <w:r w:rsidR="00276013">
              <w:rPr>
                <w:b/>
              </w:rPr>
              <w:t xml:space="preserve">Completion of this research will result in an assessment grade. </w:t>
            </w:r>
            <w:bookmarkStart w:id="0" w:name="_GoBack"/>
            <w:bookmarkEnd w:id="0"/>
            <w:r>
              <w:rPr>
                <w:b/>
              </w:rPr>
              <w:t xml:space="preserve"> </w:t>
            </w:r>
          </w:p>
          <w:p w:rsidR="003C707A" w:rsidRPr="001433EE" w:rsidRDefault="003C707A" w:rsidP="003C707A">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szCs w:val="22"/>
              </w:rPr>
            </w:pPr>
            <w:r w:rsidRPr="001433EE">
              <w:rPr>
                <w:b/>
                <w:szCs w:val="22"/>
              </w:rPr>
              <w:t>Notes</w:t>
            </w:r>
          </w:p>
        </w:tc>
      </w:tr>
    </w:tbl>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7A"/>
    <w:rsid w:val="001C2006"/>
    <w:rsid w:val="0021268A"/>
    <w:rsid w:val="00276013"/>
    <w:rsid w:val="003C707A"/>
    <w:rsid w:val="005E4E9E"/>
    <w:rsid w:val="00896282"/>
    <w:rsid w:val="00B340A2"/>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CE0A7-DAED-4B9D-A10D-EC492EA3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7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2018-04-27T13:05:00Z</dcterms:created>
  <dcterms:modified xsi:type="dcterms:W3CDTF">2018-04-27T13:05:00Z</dcterms:modified>
</cp:coreProperties>
</file>