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0B4E9F" w:rsidTr="000B4E9F">
        <w:tc>
          <w:tcPr>
            <w:tcW w:w="5868" w:type="dxa"/>
            <w:tcBorders>
              <w:top w:val="single" w:sz="4" w:space="0" w:color="auto"/>
              <w:left w:val="single" w:sz="4" w:space="0" w:color="auto"/>
              <w:bottom w:val="single" w:sz="4" w:space="0" w:color="auto"/>
              <w:right w:val="single" w:sz="4" w:space="0" w:color="auto"/>
            </w:tcBorders>
            <w:hideMark/>
          </w:tcPr>
          <w:p w:rsidR="000B4E9F" w:rsidRDefault="0085574A" w:rsidP="000B4E9F">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0B4E9F" w:rsidRDefault="0011473A" w:rsidP="000B4E9F">
            <w:pPr>
              <w:rPr>
                <w:b/>
                <w:color w:val="000000"/>
              </w:rPr>
            </w:pPr>
            <w:r>
              <w:rPr>
                <w:b/>
                <w:color w:val="000000"/>
              </w:rPr>
              <w:t>Day 60</w:t>
            </w:r>
            <w:r w:rsidR="000B4E9F">
              <w:rPr>
                <w:b/>
                <w:color w:val="000000"/>
              </w:rPr>
              <w:t>: China and the Dynastic Cycle</w:t>
            </w:r>
          </w:p>
        </w:tc>
      </w:tr>
      <w:tr w:rsidR="000B4E9F" w:rsidTr="000B4E9F">
        <w:tc>
          <w:tcPr>
            <w:tcW w:w="5868" w:type="dxa"/>
            <w:tcBorders>
              <w:top w:val="single" w:sz="4" w:space="0" w:color="auto"/>
              <w:left w:val="nil"/>
              <w:bottom w:val="single" w:sz="4" w:space="0" w:color="auto"/>
              <w:right w:val="single" w:sz="4" w:space="0" w:color="auto"/>
            </w:tcBorders>
          </w:tcPr>
          <w:p w:rsidR="000B4E9F" w:rsidRDefault="000B4E9F" w:rsidP="000B4E9F">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0B4E9F" w:rsidRDefault="000B4E9F" w:rsidP="000B4E9F">
            <w:pPr>
              <w:rPr>
                <w:b/>
                <w:color w:val="000000"/>
              </w:rPr>
            </w:pPr>
          </w:p>
        </w:tc>
      </w:tr>
      <w:tr w:rsidR="000B4E9F" w:rsidTr="000B4E9F">
        <w:tc>
          <w:tcPr>
            <w:tcW w:w="5868" w:type="dxa"/>
            <w:tcBorders>
              <w:top w:val="single" w:sz="4" w:space="0" w:color="auto"/>
              <w:left w:val="single" w:sz="4" w:space="0" w:color="auto"/>
              <w:bottom w:val="single" w:sz="4" w:space="0" w:color="auto"/>
              <w:right w:val="single" w:sz="4" w:space="0" w:color="auto"/>
            </w:tcBorders>
            <w:hideMark/>
          </w:tcPr>
          <w:p w:rsidR="000B4E9F" w:rsidRDefault="000B4E9F" w:rsidP="000B4E9F">
            <w:pPr>
              <w:rPr>
                <w:b/>
                <w:color w:val="000000"/>
              </w:rPr>
            </w:pPr>
            <w:r>
              <w:rPr>
                <w:b/>
                <w:color w:val="000000"/>
              </w:rPr>
              <w:t>Objective(s)</w:t>
            </w:r>
          </w:p>
          <w:p w:rsidR="000B4E9F" w:rsidRDefault="000B4E9F" w:rsidP="000B4E9F">
            <w:pPr>
              <w:rPr>
                <w:color w:val="000000"/>
              </w:rPr>
            </w:pPr>
            <w:r>
              <w:rPr>
                <w:b/>
                <w:color w:val="000000"/>
              </w:rPr>
              <w:t xml:space="preserve">SWBAT…Apply the concept of the dynastic cycle to the dynasties of China and establish a schema of how China fits into the narrative of world history. </w:t>
            </w:r>
          </w:p>
        </w:tc>
        <w:tc>
          <w:tcPr>
            <w:tcW w:w="5868" w:type="dxa"/>
            <w:tcBorders>
              <w:top w:val="single" w:sz="4" w:space="0" w:color="auto"/>
              <w:left w:val="single" w:sz="4" w:space="0" w:color="auto"/>
              <w:bottom w:val="single" w:sz="4" w:space="0" w:color="auto"/>
              <w:right w:val="single" w:sz="4" w:space="0" w:color="auto"/>
            </w:tcBorders>
          </w:tcPr>
          <w:p w:rsidR="000B4E9F" w:rsidRDefault="00547250" w:rsidP="000B4E9F">
            <w:pPr>
              <w:rPr>
                <w:b/>
                <w:color w:val="000000"/>
              </w:rPr>
            </w:pPr>
            <w:r>
              <w:rPr>
                <w:b/>
                <w:color w:val="000000"/>
              </w:rPr>
              <w:t>HS</w:t>
            </w:r>
            <w:r w:rsidR="000B4E9F">
              <w:rPr>
                <w:b/>
                <w:color w:val="000000"/>
              </w:rPr>
              <w:t>CE/CCS</w:t>
            </w:r>
          </w:p>
          <w:p w:rsidR="000B4E9F" w:rsidRDefault="000B4E9F" w:rsidP="000B4E9F">
            <w:pPr>
              <w:rPr>
                <w:b/>
                <w:bCs/>
                <w:i/>
                <w:iCs/>
                <w:color w:val="000000"/>
              </w:rPr>
            </w:pPr>
            <w:r>
              <w:rPr>
                <w:b/>
                <w:color w:val="000000"/>
              </w:rPr>
              <w:t xml:space="preserve">Topic: </w:t>
            </w:r>
            <w:r>
              <w:rPr>
                <w:b/>
                <w:bCs/>
                <w:i/>
                <w:iCs/>
                <w:color w:val="000000"/>
              </w:rPr>
              <w:t>WHG 4.3.3:</w:t>
            </w:r>
            <w:r>
              <w:rPr>
                <w:b/>
                <w:bCs/>
                <w:color w:val="000000"/>
              </w:rPr>
              <w:t xml:space="preserve"> </w:t>
            </w:r>
            <w:r>
              <w:rPr>
                <w:b/>
                <w:bCs/>
                <w:color w:val="000000"/>
              </w:rPr>
              <w:tab/>
            </w:r>
            <w:smartTag w:uri="urn:schemas-microsoft-com:office:smarttags" w:element="place">
              <w:smartTag w:uri="urn:schemas-microsoft-com:office:smarttags" w:element="country-region">
                <w:r>
                  <w:rPr>
                    <w:b/>
                    <w:bCs/>
                    <w:color w:val="000000"/>
                    <w:u w:val="single"/>
                  </w:rPr>
                  <w:t>China</w:t>
                </w:r>
              </w:smartTag>
            </w:smartTag>
            <w:r>
              <w:rPr>
                <w:b/>
                <w:bCs/>
                <w:color w:val="000000"/>
                <w:u w:val="single"/>
              </w:rPr>
              <w:t xml:space="preserve"> to 1500</w:t>
            </w:r>
            <w:r>
              <w:rPr>
                <w:b/>
                <w:bCs/>
                <w:color w:val="000000"/>
              </w:rPr>
              <w:t xml:space="preserve"> - Explain how Chinese dynasties responded to the internal and external challenges caused by ethnic diversity, physical geography, population growth, and Mongol invasion to achieve relative political stability, economic prosperity, and technological innovation. </w:t>
            </w:r>
          </w:p>
          <w:p w:rsidR="000B4E9F" w:rsidRDefault="000B4E9F" w:rsidP="000B4E9F">
            <w:pPr>
              <w:rPr>
                <w:color w:val="000000"/>
              </w:rPr>
            </w:pPr>
          </w:p>
        </w:tc>
      </w:tr>
      <w:tr w:rsidR="000B4E9F" w:rsidTr="000B4E9F">
        <w:tc>
          <w:tcPr>
            <w:tcW w:w="5868" w:type="dxa"/>
            <w:tcBorders>
              <w:top w:val="single" w:sz="4" w:space="0" w:color="auto"/>
              <w:left w:val="nil"/>
              <w:bottom w:val="single" w:sz="4" w:space="0" w:color="auto"/>
              <w:right w:val="nil"/>
            </w:tcBorders>
          </w:tcPr>
          <w:p w:rsidR="000B4E9F" w:rsidRDefault="000B4E9F" w:rsidP="000B4E9F">
            <w:pPr>
              <w:jc w:val="center"/>
              <w:rPr>
                <w:color w:val="000000"/>
              </w:rPr>
            </w:pPr>
          </w:p>
        </w:tc>
        <w:tc>
          <w:tcPr>
            <w:tcW w:w="5868" w:type="dxa"/>
            <w:tcBorders>
              <w:top w:val="single" w:sz="4" w:space="0" w:color="auto"/>
              <w:left w:val="nil"/>
              <w:bottom w:val="single" w:sz="4" w:space="0" w:color="auto"/>
              <w:right w:val="nil"/>
            </w:tcBorders>
          </w:tcPr>
          <w:p w:rsidR="000B4E9F" w:rsidRDefault="000B4E9F" w:rsidP="000B4E9F">
            <w:pPr>
              <w:jc w:val="center"/>
              <w:rPr>
                <w:color w:val="000000"/>
              </w:rPr>
            </w:pPr>
          </w:p>
        </w:tc>
      </w:tr>
      <w:tr w:rsidR="000B4E9F" w:rsidTr="000B4E9F">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color w:val="000000"/>
              </w:rPr>
            </w:pPr>
            <w:r>
              <w:rPr>
                <w:b/>
                <w:color w:val="000000"/>
              </w:rPr>
              <w:t xml:space="preserve">Materials: </w:t>
            </w:r>
          </w:p>
          <w:p w:rsidR="000B4E9F" w:rsidRDefault="000B4E9F" w:rsidP="000B4E9F">
            <w:pPr>
              <w:rPr>
                <w:b/>
                <w:color w:val="000000"/>
              </w:rPr>
            </w:pPr>
          </w:p>
          <w:p w:rsidR="000B4E9F" w:rsidRDefault="000B4E9F" w:rsidP="000B4E9F">
            <w:pPr>
              <w:pStyle w:val="ListParagraph"/>
              <w:numPr>
                <w:ilvl w:val="0"/>
                <w:numId w:val="2"/>
              </w:numPr>
              <w:rPr>
                <w:b/>
                <w:color w:val="000000"/>
              </w:rPr>
            </w:pPr>
            <w:r>
              <w:rPr>
                <w:b/>
                <w:color w:val="000000"/>
              </w:rPr>
              <w:t>Class set of GeoHistograms</w:t>
            </w:r>
          </w:p>
          <w:p w:rsidR="00396BAB" w:rsidRPr="00E01830" w:rsidRDefault="00396BAB" w:rsidP="00E01830">
            <w:pPr>
              <w:pStyle w:val="ListParagraph"/>
              <w:numPr>
                <w:ilvl w:val="0"/>
                <w:numId w:val="2"/>
              </w:numPr>
              <w:rPr>
                <w:b/>
                <w:color w:val="000000"/>
              </w:rPr>
            </w:pPr>
            <w:r>
              <w:rPr>
                <w:b/>
                <w:color w:val="000000"/>
              </w:rPr>
              <w:t>Textbooks</w:t>
            </w:r>
          </w:p>
          <w:p w:rsidR="00396BAB" w:rsidRPr="000B4E9F" w:rsidRDefault="00547250" w:rsidP="000B4E9F">
            <w:pPr>
              <w:pStyle w:val="ListParagraph"/>
              <w:numPr>
                <w:ilvl w:val="0"/>
                <w:numId w:val="2"/>
              </w:numPr>
              <w:rPr>
                <w:b/>
                <w:color w:val="000000"/>
              </w:rPr>
            </w:pPr>
            <w:r>
              <w:rPr>
                <w:b/>
                <w:color w:val="000000"/>
              </w:rPr>
              <w:t xml:space="preserve">PowerPoint </w:t>
            </w:r>
          </w:p>
        </w:tc>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color w:val="000000"/>
              </w:rPr>
            </w:pPr>
            <w:r>
              <w:rPr>
                <w:b/>
                <w:color w:val="000000"/>
              </w:rPr>
              <w:t xml:space="preserve">Procedure/Activities: </w:t>
            </w:r>
          </w:p>
          <w:p w:rsidR="000B4E9F" w:rsidRDefault="000B4E9F" w:rsidP="000B4E9F">
            <w:pPr>
              <w:pStyle w:val="ListParagraph"/>
              <w:numPr>
                <w:ilvl w:val="0"/>
                <w:numId w:val="1"/>
              </w:numPr>
              <w:rPr>
                <w:b/>
                <w:color w:val="000000"/>
              </w:rPr>
            </w:pPr>
            <w:r>
              <w:rPr>
                <w:b/>
                <w:color w:val="000000"/>
              </w:rPr>
              <w:t xml:space="preserve">News/This Day in History </w:t>
            </w:r>
          </w:p>
          <w:p w:rsidR="00E01830" w:rsidRDefault="00E01830" w:rsidP="000B4E9F">
            <w:pPr>
              <w:pStyle w:val="ListParagraph"/>
              <w:numPr>
                <w:ilvl w:val="0"/>
                <w:numId w:val="1"/>
              </w:numPr>
              <w:rPr>
                <w:b/>
                <w:color w:val="000000"/>
              </w:rPr>
            </w:pPr>
            <w:r>
              <w:rPr>
                <w:b/>
                <w:color w:val="000000"/>
              </w:rPr>
              <w:t xml:space="preserve">GeoHistoGram- Overview of New Unit and emphasize China (What do we remember) </w:t>
            </w:r>
          </w:p>
          <w:p w:rsidR="00E01830" w:rsidRDefault="00E01830" w:rsidP="000B4E9F">
            <w:pPr>
              <w:pStyle w:val="ListParagraph"/>
              <w:numPr>
                <w:ilvl w:val="0"/>
                <w:numId w:val="1"/>
              </w:numPr>
              <w:rPr>
                <w:b/>
                <w:color w:val="000000"/>
              </w:rPr>
            </w:pPr>
            <w:r>
              <w:rPr>
                <w:b/>
                <w:color w:val="000000"/>
              </w:rPr>
              <w:t>PowerPoint/Notes</w:t>
            </w:r>
          </w:p>
          <w:p w:rsidR="00E01830" w:rsidRDefault="00E01830" w:rsidP="000B4E9F">
            <w:pPr>
              <w:pStyle w:val="ListParagraph"/>
              <w:numPr>
                <w:ilvl w:val="0"/>
                <w:numId w:val="1"/>
              </w:numPr>
              <w:rPr>
                <w:b/>
                <w:color w:val="000000"/>
              </w:rPr>
            </w:pPr>
            <w:r>
              <w:rPr>
                <w:b/>
                <w:color w:val="000000"/>
              </w:rPr>
              <w:t>Break up into groups of 3: Research “Big 3”, Han, Tang, Ming. Share findings</w:t>
            </w:r>
          </w:p>
          <w:p w:rsidR="00E01830" w:rsidRDefault="00E01830" w:rsidP="000B4E9F">
            <w:pPr>
              <w:pStyle w:val="ListParagraph"/>
              <w:numPr>
                <w:ilvl w:val="0"/>
                <w:numId w:val="1"/>
              </w:numPr>
              <w:rPr>
                <w:b/>
                <w:color w:val="000000"/>
              </w:rPr>
            </w:pPr>
            <w:r>
              <w:rPr>
                <w:b/>
                <w:color w:val="000000"/>
              </w:rPr>
              <w:t>Re-cap</w:t>
            </w:r>
          </w:p>
          <w:p w:rsidR="000B4E9F" w:rsidRDefault="000B4E9F" w:rsidP="000B4E9F">
            <w:pPr>
              <w:pStyle w:val="ListParagraph"/>
              <w:rPr>
                <w:b/>
                <w:color w:val="000000"/>
              </w:rPr>
            </w:pPr>
          </w:p>
          <w:p w:rsidR="000B4E9F" w:rsidRDefault="000B4E9F" w:rsidP="000B4E9F">
            <w:pPr>
              <w:rPr>
                <w:b/>
                <w:color w:val="000000"/>
              </w:rPr>
            </w:pPr>
          </w:p>
        </w:tc>
      </w:tr>
      <w:tr w:rsidR="000B4E9F" w:rsidTr="000B4E9F">
        <w:tc>
          <w:tcPr>
            <w:tcW w:w="5868" w:type="dxa"/>
            <w:tcBorders>
              <w:top w:val="single" w:sz="4" w:space="0" w:color="auto"/>
              <w:left w:val="nil"/>
              <w:bottom w:val="single" w:sz="4" w:space="0" w:color="auto"/>
              <w:right w:val="nil"/>
            </w:tcBorders>
          </w:tcPr>
          <w:p w:rsidR="000B4E9F" w:rsidRDefault="000B4E9F" w:rsidP="000B4E9F">
            <w:pPr>
              <w:jc w:val="center"/>
            </w:pPr>
          </w:p>
        </w:tc>
        <w:tc>
          <w:tcPr>
            <w:tcW w:w="5868" w:type="dxa"/>
            <w:tcBorders>
              <w:top w:val="single" w:sz="4" w:space="0" w:color="auto"/>
              <w:left w:val="nil"/>
              <w:bottom w:val="single" w:sz="4" w:space="0" w:color="auto"/>
              <w:right w:val="nil"/>
            </w:tcBorders>
          </w:tcPr>
          <w:p w:rsidR="000B4E9F" w:rsidRDefault="000B4E9F" w:rsidP="000B4E9F">
            <w:pPr>
              <w:jc w:val="center"/>
            </w:pPr>
          </w:p>
        </w:tc>
      </w:tr>
      <w:tr w:rsidR="000B4E9F" w:rsidTr="000B4E9F">
        <w:tc>
          <w:tcPr>
            <w:tcW w:w="11736" w:type="dxa"/>
            <w:gridSpan w:val="2"/>
            <w:tcBorders>
              <w:top w:val="single" w:sz="4" w:space="0" w:color="auto"/>
              <w:left w:val="single" w:sz="4" w:space="0" w:color="auto"/>
              <w:bottom w:val="nil"/>
              <w:right w:val="single" w:sz="4" w:space="0" w:color="auto"/>
            </w:tcBorders>
            <w:hideMark/>
          </w:tcPr>
          <w:p w:rsidR="000B4E9F" w:rsidRDefault="000B4E9F" w:rsidP="000B4E9F">
            <w:pPr>
              <w:jc w:val="center"/>
              <w:rPr>
                <w:b/>
                <w:sz w:val="16"/>
                <w:szCs w:val="16"/>
              </w:rPr>
            </w:pPr>
            <w:r>
              <w:rPr>
                <w:b/>
                <w:u w:val="single"/>
              </w:rPr>
              <w:t>Strategies</w:t>
            </w:r>
            <w:r>
              <w:rPr>
                <w:b/>
                <w:sz w:val="16"/>
                <w:szCs w:val="16"/>
                <w:u w:val="single"/>
              </w:rPr>
              <w:t xml:space="preserve"> (check all that apply)</w:t>
            </w:r>
          </w:p>
        </w:tc>
      </w:tr>
      <w:tr w:rsidR="000B4E9F" w:rsidTr="000B4E9F">
        <w:tc>
          <w:tcPr>
            <w:tcW w:w="5868" w:type="dxa"/>
            <w:tcBorders>
              <w:top w:val="nil"/>
              <w:left w:val="single" w:sz="4" w:space="0" w:color="auto"/>
              <w:bottom w:val="nil"/>
              <w:right w:val="nil"/>
            </w:tcBorders>
            <w:hideMark/>
          </w:tcPr>
          <w:p w:rsidR="000B4E9F" w:rsidRDefault="000B4E9F" w:rsidP="000B4E9F">
            <w:r>
              <w:t>__X__    Direct Instruction/lecture</w:t>
            </w:r>
          </w:p>
        </w:tc>
        <w:tc>
          <w:tcPr>
            <w:tcW w:w="5868" w:type="dxa"/>
            <w:tcBorders>
              <w:top w:val="nil"/>
              <w:left w:val="nil"/>
              <w:bottom w:val="nil"/>
              <w:right w:val="single" w:sz="4" w:space="0" w:color="auto"/>
            </w:tcBorders>
            <w:hideMark/>
          </w:tcPr>
          <w:p w:rsidR="000B4E9F" w:rsidRDefault="000B4E9F" w:rsidP="000B4E9F">
            <w:r>
              <w:t>__X__    Summarizing &amp; Note taking</w:t>
            </w:r>
          </w:p>
        </w:tc>
      </w:tr>
      <w:tr w:rsidR="000B4E9F" w:rsidTr="000B4E9F">
        <w:tc>
          <w:tcPr>
            <w:tcW w:w="5868" w:type="dxa"/>
            <w:tcBorders>
              <w:top w:val="nil"/>
              <w:left w:val="single" w:sz="4" w:space="0" w:color="auto"/>
              <w:bottom w:val="nil"/>
              <w:right w:val="nil"/>
            </w:tcBorders>
            <w:hideMark/>
          </w:tcPr>
          <w:p w:rsidR="000B4E9F" w:rsidRDefault="000B4E9F" w:rsidP="000B4E9F">
            <w:r>
              <w:t>__X__    Guided Practice</w:t>
            </w:r>
          </w:p>
        </w:tc>
        <w:tc>
          <w:tcPr>
            <w:tcW w:w="5868" w:type="dxa"/>
            <w:tcBorders>
              <w:top w:val="nil"/>
              <w:left w:val="nil"/>
              <w:bottom w:val="nil"/>
              <w:right w:val="single" w:sz="4" w:space="0" w:color="auto"/>
            </w:tcBorders>
            <w:hideMark/>
          </w:tcPr>
          <w:p w:rsidR="000B4E9F" w:rsidRDefault="000B4E9F" w:rsidP="000B4E9F">
            <w:r>
              <w:t>____    Cooperative Learning</w:t>
            </w:r>
          </w:p>
        </w:tc>
      </w:tr>
      <w:tr w:rsidR="000B4E9F" w:rsidTr="000B4E9F">
        <w:tc>
          <w:tcPr>
            <w:tcW w:w="5868" w:type="dxa"/>
            <w:tcBorders>
              <w:top w:val="nil"/>
              <w:left w:val="single" w:sz="4" w:space="0" w:color="auto"/>
              <w:bottom w:val="nil"/>
              <w:right w:val="nil"/>
            </w:tcBorders>
            <w:hideMark/>
          </w:tcPr>
          <w:p w:rsidR="000B4E9F" w:rsidRDefault="000B4E9F" w:rsidP="000B4E9F">
            <w:r>
              <w:t>____    Teacher Demo</w:t>
            </w:r>
          </w:p>
        </w:tc>
        <w:tc>
          <w:tcPr>
            <w:tcW w:w="5868" w:type="dxa"/>
            <w:tcBorders>
              <w:top w:val="nil"/>
              <w:left w:val="nil"/>
              <w:bottom w:val="nil"/>
              <w:right w:val="single" w:sz="4" w:space="0" w:color="auto"/>
            </w:tcBorders>
            <w:hideMark/>
          </w:tcPr>
          <w:p w:rsidR="000B4E9F" w:rsidRDefault="000B4E9F" w:rsidP="000B4E9F">
            <w:r>
              <w:t>__X__    Identifying Similarities &amp; Differences</w:t>
            </w:r>
          </w:p>
        </w:tc>
      </w:tr>
      <w:tr w:rsidR="000B4E9F" w:rsidTr="000B4E9F">
        <w:tc>
          <w:tcPr>
            <w:tcW w:w="5868" w:type="dxa"/>
            <w:tcBorders>
              <w:top w:val="nil"/>
              <w:left w:val="single" w:sz="4" w:space="0" w:color="auto"/>
              <w:bottom w:val="nil"/>
              <w:right w:val="nil"/>
            </w:tcBorders>
            <w:hideMark/>
          </w:tcPr>
          <w:p w:rsidR="000B4E9F" w:rsidRDefault="000B4E9F" w:rsidP="000B4E9F">
            <w:r>
              <w:t>__X</w:t>
            </w:r>
            <w:bookmarkStart w:id="0" w:name="_GoBack"/>
            <w:bookmarkEnd w:id="0"/>
            <w:r>
              <w:t>__    Group Discussion</w:t>
            </w:r>
          </w:p>
        </w:tc>
        <w:tc>
          <w:tcPr>
            <w:tcW w:w="5868" w:type="dxa"/>
            <w:tcBorders>
              <w:top w:val="nil"/>
              <w:left w:val="nil"/>
              <w:bottom w:val="nil"/>
              <w:right w:val="single" w:sz="4" w:space="0" w:color="auto"/>
            </w:tcBorders>
            <w:hideMark/>
          </w:tcPr>
          <w:p w:rsidR="000B4E9F" w:rsidRDefault="000B4E9F" w:rsidP="000B4E9F">
            <w:r>
              <w:t>__X__    Nonlinguistic Representations</w:t>
            </w:r>
          </w:p>
        </w:tc>
      </w:tr>
      <w:tr w:rsidR="000B4E9F" w:rsidTr="000B4E9F">
        <w:tc>
          <w:tcPr>
            <w:tcW w:w="5868" w:type="dxa"/>
            <w:tcBorders>
              <w:top w:val="nil"/>
              <w:left w:val="single" w:sz="4" w:space="0" w:color="auto"/>
              <w:bottom w:val="nil"/>
              <w:right w:val="nil"/>
            </w:tcBorders>
            <w:hideMark/>
          </w:tcPr>
          <w:p w:rsidR="000B4E9F" w:rsidRDefault="000B4E9F" w:rsidP="000B4E9F">
            <w:r>
              <w:t>__X__    Graphic Organizer</w:t>
            </w:r>
          </w:p>
        </w:tc>
        <w:tc>
          <w:tcPr>
            <w:tcW w:w="5868" w:type="dxa"/>
            <w:tcBorders>
              <w:top w:val="nil"/>
              <w:left w:val="nil"/>
              <w:bottom w:val="nil"/>
              <w:right w:val="single" w:sz="4" w:space="0" w:color="auto"/>
            </w:tcBorders>
            <w:hideMark/>
          </w:tcPr>
          <w:p w:rsidR="000B4E9F" w:rsidRDefault="000B4E9F" w:rsidP="000B4E9F">
            <w:r>
              <w:t>____    Setting Objectives</w:t>
            </w:r>
          </w:p>
        </w:tc>
      </w:tr>
      <w:tr w:rsidR="000B4E9F" w:rsidTr="000B4E9F">
        <w:tc>
          <w:tcPr>
            <w:tcW w:w="5868" w:type="dxa"/>
            <w:tcBorders>
              <w:top w:val="nil"/>
              <w:left w:val="single" w:sz="4" w:space="0" w:color="auto"/>
              <w:bottom w:val="nil"/>
              <w:right w:val="nil"/>
            </w:tcBorders>
            <w:hideMark/>
          </w:tcPr>
          <w:p w:rsidR="000B4E9F" w:rsidRDefault="000B4E9F" w:rsidP="000B4E9F">
            <w:r>
              <w:t>__X__    Technology Integration</w:t>
            </w:r>
          </w:p>
        </w:tc>
        <w:tc>
          <w:tcPr>
            <w:tcW w:w="5868" w:type="dxa"/>
            <w:tcBorders>
              <w:top w:val="nil"/>
              <w:left w:val="nil"/>
              <w:bottom w:val="nil"/>
              <w:right w:val="single" w:sz="4" w:space="0" w:color="auto"/>
            </w:tcBorders>
            <w:hideMark/>
          </w:tcPr>
          <w:p w:rsidR="000B4E9F" w:rsidRDefault="000B4E9F" w:rsidP="000B4E9F">
            <w:r>
              <w:t>____    Generating &amp; Testing Hypotheses</w:t>
            </w:r>
          </w:p>
        </w:tc>
      </w:tr>
      <w:tr w:rsidR="000B4E9F" w:rsidTr="000B4E9F">
        <w:tc>
          <w:tcPr>
            <w:tcW w:w="5868" w:type="dxa"/>
            <w:tcBorders>
              <w:top w:val="nil"/>
              <w:left w:val="single" w:sz="4" w:space="0" w:color="auto"/>
              <w:bottom w:val="single" w:sz="4" w:space="0" w:color="auto"/>
              <w:right w:val="nil"/>
            </w:tcBorders>
            <w:hideMark/>
          </w:tcPr>
          <w:p w:rsidR="000B4E9F" w:rsidRDefault="00396BAB" w:rsidP="000B4E9F">
            <w:r>
              <w:t>__</w:t>
            </w:r>
            <w:r w:rsidR="000B4E9F">
              <w:t>__    Independent Practice</w:t>
            </w:r>
          </w:p>
        </w:tc>
        <w:tc>
          <w:tcPr>
            <w:tcW w:w="5868" w:type="dxa"/>
            <w:tcBorders>
              <w:top w:val="nil"/>
              <w:left w:val="nil"/>
              <w:bottom w:val="single" w:sz="4" w:space="0" w:color="auto"/>
              <w:right w:val="single" w:sz="4" w:space="0" w:color="auto"/>
            </w:tcBorders>
            <w:hideMark/>
          </w:tcPr>
          <w:p w:rsidR="000B4E9F" w:rsidRDefault="00396BAB" w:rsidP="000B4E9F">
            <w:pPr>
              <w:rPr>
                <w:sz w:val="16"/>
                <w:szCs w:val="16"/>
              </w:rPr>
            </w:pPr>
            <w:r>
              <w:t>__</w:t>
            </w:r>
            <w:r w:rsidR="000B4E9F">
              <w:t>__    Other</w:t>
            </w:r>
          </w:p>
        </w:tc>
      </w:tr>
      <w:tr w:rsidR="000B4E9F" w:rsidTr="000B4E9F">
        <w:tc>
          <w:tcPr>
            <w:tcW w:w="5868" w:type="dxa"/>
            <w:tcBorders>
              <w:top w:val="single" w:sz="4" w:space="0" w:color="auto"/>
              <w:left w:val="nil"/>
              <w:bottom w:val="single" w:sz="4" w:space="0" w:color="auto"/>
              <w:right w:val="nil"/>
            </w:tcBorders>
          </w:tcPr>
          <w:p w:rsidR="000B4E9F" w:rsidRDefault="000B4E9F" w:rsidP="000B4E9F"/>
        </w:tc>
        <w:tc>
          <w:tcPr>
            <w:tcW w:w="5868" w:type="dxa"/>
            <w:tcBorders>
              <w:top w:val="single" w:sz="4" w:space="0" w:color="auto"/>
              <w:left w:val="nil"/>
              <w:bottom w:val="single" w:sz="4" w:space="0" w:color="auto"/>
              <w:right w:val="nil"/>
            </w:tcBorders>
          </w:tcPr>
          <w:p w:rsidR="000B4E9F" w:rsidRDefault="000B4E9F" w:rsidP="000B4E9F"/>
        </w:tc>
      </w:tr>
      <w:tr w:rsidR="000B4E9F" w:rsidTr="000B4E9F">
        <w:tc>
          <w:tcPr>
            <w:tcW w:w="5868" w:type="dxa"/>
            <w:tcBorders>
              <w:top w:val="single" w:sz="4" w:space="0" w:color="auto"/>
              <w:left w:val="single" w:sz="4" w:space="0" w:color="auto"/>
              <w:bottom w:val="single" w:sz="4" w:space="0" w:color="auto"/>
              <w:right w:val="single" w:sz="4" w:space="0" w:color="auto"/>
            </w:tcBorders>
          </w:tcPr>
          <w:p w:rsidR="000B4E9F" w:rsidRDefault="000B4E9F" w:rsidP="000B4E9F">
            <w:pPr>
              <w:rPr>
                <w:b/>
              </w:rPr>
            </w:pPr>
            <w:r>
              <w:rPr>
                <w:b/>
              </w:rPr>
              <w:t>Assessment</w:t>
            </w:r>
            <w:r w:rsidR="00396BAB">
              <w:rPr>
                <w:b/>
              </w:rPr>
              <w:t>: Students will receive a participation grade for their efforts and this material will be</w:t>
            </w:r>
            <w:r w:rsidR="0085574A">
              <w:rPr>
                <w:b/>
              </w:rPr>
              <w:t xml:space="preserve"> later assessed on their assessment.</w:t>
            </w:r>
          </w:p>
          <w:p w:rsidR="000B4E9F" w:rsidRDefault="000B4E9F" w:rsidP="000B4E9F">
            <w:pPr>
              <w:rPr>
                <w:b/>
              </w:rPr>
            </w:pPr>
          </w:p>
        </w:tc>
        <w:tc>
          <w:tcPr>
            <w:tcW w:w="5868" w:type="dxa"/>
            <w:tcBorders>
              <w:top w:val="single" w:sz="4" w:space="0" w:color="auto"/>
              <w:left w:val="single" w:sz="4" w:space="0" w:color="auto"/>
              <w:bottom w:val="single" w:sz="4" w:space="0" w:color="auto"/>
              <w:right w:val="single" w:sz="4" w:space="0" w:color="auto"/>
            </w:tcBorders>
            <w:hideMark/>
          </w:tcPr>
          <w:p w:rsidR="000B4E9F" w:rsidRDefault="000B4E9F" w:rsidP="000B4E9F">
            <w:pPr>
              <w:rPr>
                <w:b/>
                <w:szCs w:val="22"/>
              </w:rPr>
            </w:pPr>
            <w:r>
              <w:rPr>
                <w:b/>
                <w:szCs w:val="22"/>
              </w:rPr>
              <w:t xml:space="preserve">Notes: </w:t>
            </w:r>
          </w:p>
        </w:tc>
      </w:tr>
    </w:tbl>
    <w:p w:rsidR="000B4E9F" w:rsidRDefault="000B4E9F" w:rsidP="000B4E9F">
      <w:pPr>
        <w:jc w:val="center"/>
      </w:pPr>
    </w:p>
    <w:p w:rsidR="000B4E9F" w:rsidRDefault="000B4E9F" w:rsidP="000B4E9F">
      <w:pPr>
        <w:jc w:val="center"/>
      </w:pPr>
    </w:p>
    <w:p w:rsidR="000B4E9F" w:rsidRDefault="000B4E9F" w:rsidP="000B4E9F">
      <w:pPr>
        <w:jc w:val="center"/>
      </w:pPr>
    </w:p>
    <w:p w:rsidR="003779F2" w:rsidRDefault="003779F2"/>
    <w:sectPr w:rsidR="0037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4D5FF6"/>
    <w:multiLevelType w:val="hybridMultilevel"/>
    <w:tmpl w:val="A9161CA0"/>
    <w:lvl w:ilvl="0" w:tplc="933AC3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9F"/>
    <w:rsid w:val="000B4E9F"/>
    <w:rsid w:val="0011473A"/>
    <w:rsid w:val="003779F2"/>
    <w:rsid w:val="00396BAB"/>
    <w:rsid w:val="00547250"/>
    <w:rsid w:val="0085574A"/>
    <w:rsid w:val="00BC343A"/>
    <w:rsid w:val="00E0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3A1057"/>
  <w15:docId w15:val="{445CA5F2-A809-4BC9-BD83-DC9CAEF9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E9F"/>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2017-12-01T01:31:00Z</dcterms:created>
  <dcterms:modified xsi:type="dcterms:W3CDTF">2017-12-01T01:31:00Z</dcterms:modified>
</cp:coreProperties>
</file>